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7" w:rsidRDefault="006E4B27" w:rsidP="006E4B27">
      <w:pPr>
        <w:pStyle w:val="Titel"/>
        <w:pBdr>
          <w:bottom w:val="single" w:sz="6" w:space="1" w:color="auto"/>
        </w:pBdr>
        <w:jc w:val="center"/>
        <w:rPr>
          <w:sz w:val="52"/>
          <w:szCs w:val="52"/>
          <w:lang w:val="en-US"/>
        </w:rPr>
      </w:pPr>
      <w:r w:rsidRPr="006E4B27">
        <w:rPr>
          <w:sz w:val="52"/>
          <w:szCs w:val="52"/>
          <w:lang w:val="en-US"/>
        </w:rPr>
        <w:t>A review by an EU INTENSE partner</w:t>
      </w:r>
    </w:p>
    <w:p w:rsidR="006E4B27" w:rsidRDefault="006E4B27" w:rsidP="006E4B27">
      <w:pPr>
        <w:rPr>
          <w:lang w:val="en-US"/>
        </w:rPr>
      </w:pPr>
    </w:p>
    <w:p w:rsidR="006E4B27" w:rsidRPr="00394526" w:rsidRDefault="006E4B27" w:rsidP="006E4B27">
      <w:pPr>
        <w:rPr>
          <w:sz w:val="20"/>
          <w:lang w:val="en-US"/>
        </w:rPr>
      </w:pPr>
      <w:r w:rsidRPr="00394526">
        <w:rPr>
          <w:sz w:val="44"/>
          <w:szCs w:val="52"/>
          <w:lang w:val="en-US"/>
        </w:rPr>
        <w:t>Course: S</w:t>
      </w:r>
      <w:r w:rsidR="00A52881">
        <w:rPr>
          <w:sz w:val="44"/>
          <w:szCs w:val="52"/>
          <w:lang w:val="en-US"/>
        </w:rPr>
        <w:t xml:space="preserve">ustainability &amp; Water – </w:t>
      </w:r>
      <w:proofErr w:type="spellStart"/>
      <w:r w:rsidR="00A52881">
        <w:rPr>
          <w:sz w:val="44"/>
          <w:szCs w:val="52"/>
          <w:lang w:val="en-US"/>
        </w:rPr>
        <w:t>Ecohydrological</w:t>
      </w:r>
      <w:proofErr w:type="spellEnd"/>
      <w:r w:rsidR="00A52881">
        <w:rPr>
          <w:sz w:val="44"/>
          <w:szCs w:val="52"/>
          <w:lang w:val="en-US"/>
        </w:rPr>
        <w:t xml:space="preserve"> Processes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20FA5" w:rsidRDefault="00A52881" w:rsidP="00A52881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  <w:r w:rsidR="00AA0D3C" w:rsidRPr="00220FA5">
              <w:rPr>
                <w:rFonts w:ascii="Calibri Light" w:hAnsi="Calibri Light" w:cs="Calibri Light"/>
                <w:lang w:val="en-US"/>
              </w:rPr>
              <w:t xml:space="preserve"> ECTS (optional course</w:t>
            </w:r>
            <w:r>
              <w:rPr>
                <w:rFonts w:ascii="Calibri Light" w:hAnsi="Calibri Light" w:cs="Calibri Light"/>
                <w:lang w:val="en-US"/>
              </w:rPr>
              <w:t>)</w:t>
            </w:r>
          </w:p>
        </w:tc>
      </w:tr>
      <w:tr w:rsidR="000D315C" w:rsidRPr="00220FA5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EA3677" w:rsidRDefault="00A52881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MSc &amp; </w:t>
            </w:r>
            <w:r w:rsidR="003B6004" w:rsidRPr="00EA3677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2F75C3" w:rsidTr="008510FF">
        <w:tc>
          <w:tcPr>
            <w:tcW w:w="1951" w:type="dxa"/>
          </w:tcPr>
          <w:p w:rsidR="000D315C" w:rsidRPr="00220FA5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220FA5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A52881" w:rsidRDefault="00A52881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A52881">
              <w:rPr>
                <w:rStyle w:val="markedcontent"/>
                <w:rFonts w:ascii="Calibri Light" w:hAnsi="Calibri Light" w:cs="Calibri Light"/>
              </w:rPr>
              <w:t>National University of Mongolia</w:t>
            </w: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3"/>
        <w:gridCol w:w="1079"/>
        <w:gridCol w:w="1262"/>
        <w:gridCol w:w="1292"/>
        <w:gridCol w:w="1769"/>
      </w:tblGrid>
      <w:tr w:rsidR="00394526" w:rsidTr="006E4B27">
        <w:tc>
          <w:tcPr>
            <w:tcW w:w="4077" w:type="dxa"/>
            <w:vMerge w:val="restart"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3714" w:type="dxa"/>
            <w:gridSpan w:val="3"/>
          </w:tcPr>
          <w:p w:rsidR="00394526" w:rsidRDefault="00394526" w:rsidP="006E4B27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1780" w:type="dxa"/>
            <w:vMerge w:val="restart"/>
          </w:tcPr>
          <w:p w:rsidR="00394526" w:rsidRDefault="00394526" w:rsidP="00FB579C">
            <w:pPr>
              <w:jc w:val="center"/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  <w:t>Comments</w:t>
            </w:r>
          </w:p>
        </w:tc>
      </w:tr>
      <w:tr w:rsidR="00394526" w:rsidTr="006E4B27">
        <w:tc>
          <w:tcPr>
            <w:tcW w:w="4077" w:type="dxa"/>
            <w:vMerge/>
          </w:tcPr>
          <w:p w:rsidR="00394526" w:rsidRDefault="00394526" w:rsidP="006E4B27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394526" w:rsidRPr="006E4B27" w:rsidRDefault="00394526" w:rsidP="006E4B27">
            <w:pPr>
              <w:jc w:val="center"/>
            </w:pPr>
            <w:r w:rsidRPr="006E4B27">
              <w:t>Yes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  <w:r w:rsidRPr="006E4B27">
              <w:t>No</w:t>
            </w:r>
          </w:p>
        </w:tc>
        <w:tc>
          <w:tcPr>
            <w:tcW w:w="1304" w:type="dxa"/>
          </w:tcPr>
          <w:p w:rsidR="00394526" w:rsidRPr="00394526" w:rsidRDefault="00FB579C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Need to be modified</w:t>
            </w:r>
          </w:p>
        </w:tc>
        <w:tc>
          <w:tcPr>
            <w:tcW w:w="1780" w:type="dxa"/>
            <w:vMerge/>
          </w:tcPr>
          <w:p w:rsidR="00394526" w:rsidRPr="006E4B27" w:rsidRDefault="00394526" w:rsidP="006E4B27">
            <w:pPr>
              <w:jc w:val="center"/>
            </w:pP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course has appropriate place in c</w:t>
            </w:r>
            <w:r w:rsidRPr="0094084F">
              <w:rPr>
                <w:lang w:val="en-US"/>
              </w:rPr>
              <w:t>urricula</w:t>
            </w:r>
            <w:r>
              <w:rPr>
                <w:lang w:val="en-US"/>
              </w:rPr>
              <w:t xml:space="preserve"> (year and semester of study)</w:t>
            </w:r>
          </w:p>
        </w:tc>
        <w:tc>
          <w:tcPr>
            <w:tcW w:w="1106" w:type="dxa"/>
          </w:tcPr>
          <w:p w:rsidR="006E4B27" w:rsidRPr="0094084F" w:rsidRDefault="00A52881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Contents is relevant to the PhD program requirements</w:t>
            </w:r>
          </w:p>
        </w:tc>
        <w:tc>
          <w:tcPr>
            <w:tcW w:w="1106" w:type="dxa"/>
          </w:tcPr>
          <w:p w:rsidR="00394526" w:rsidRPr="0094084F" w:rsidRDefault="00A52881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Pr="0094084F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c</w:t>
            </w:r>
            <w:r w:rsidRPr="0094084F">
              <w:rPr>
                <w:lang w:val="en-US"/>
              </w:rPr>
              <w:t xml:space="preserve">ontents </w:t>
            </w:r>
            <w:r>
              <w:rPr>
                <w:lang w:val="en-US"/>
              </w:rPr>
              <w:t xml:space="preserve">is well developed and allows to achieve </w:t>
            </w:r>
            <w:r w:rsidRPr="0094084F">
              <w:rPr>
                <w:lang w:val="en-US"/>
              </w:rPr>
              <w:t>learning outcomes and skills</w:t>
            </w:r>
          </w:p>
        </w:tc>
        <w:tc>
          <w:tcPr>
            <w:tcW w:w="1106" w:type="dxa"/>
          </w:tcPr>
          <w:p w:rsidR="00394526" w:rsidRPr="0094084F" w:rsidRDefault="00A52881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A52881" w:rsidP="006E4B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Cource</w:t>
            </w:r>
            <w:proofErr w:type="spellEnd"/>
            <w:r>
              <w:rPr>
                <w:lang w:val="en-US"/>
              </w:rPr>
              <w:t xml:space="preserve"> Unit 9 “</w:t>
            </w:r>
            <w:r w:rsidR="00DB0787">
              <w:rPr>
                <w:lang w:val="en-US"/>
              </w:rPr>
              <w:t xml:space="preserve">Survey and Assessment”: Coastal Areas” I assume this topic addresses lakesides and </w:t>
            </w:r>
            <w:proofErr w:type="gramStart"/>
            <w:r w:rsidR="00DB0787">
              <w:rPr>
                <w:lang w:val="en-US"/>
              </w:rPr>
              <w:t>river banks</w:t>
            </w:r>
            <w:proofErr w:type="gramEnd"/>
            <w:r w:rsidR="00DB0787">
              <w:rPr>
                <w:lang w:val="en-US"/>
              </w:rPr>
              <w:t>. This should be made clear in the header</w:t>
            </w:r>
          </w:p>
        </w:tc>
      </w:tr>
      <w:tr w:rsidR="00394526" w:rsidRPr="002F75C3" w:rsidTr="006E4B27">
        <w:tc>
          <w:tcPr>
            <w:tcW w:w="4077" w:type="dxa"/>
          </w:tcPr>
          <w:p w:rsid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Aim and </w:t>
            </w:r>
            <w:proofErr w:type="spellStart"/>
            <w:r>
              <w:rPr>
                <w:lang w:val="en-US"/>
              </w:rPr>
              <w:t>objectivers</w:t>
            </w:r>
            <w:proofErr w:type="spellEnd"/>
            <w:r>
              <w:rPr>
                <w:lang w:val="en-US"/>
              </w:rPr>
              <w:t xml:space="preserve"> are well formulated</w:t>
            </w:r>
          </w:p>
        </w:tc>
        <w:tc>
          <w:tcPr>
            <w:tcW w:w="1106" w:type="dxa"/>
          </w:tcPr>
          <w:p w:rsidR="00394526" w:rsidRPr="0094084F" w:rsidRDefault="00A52881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</w:tr>
      <w:tr w:rsidR="00394526" w:rsidRPr="002F75C3" w:rsidTr="006E4B27">
        <w:tc>
          <w:tcPr>
            <w:tcW w:w="4077" w:type="dxa"/>
          </w:tcPr>
          <w:p w:rsidR="00394526" w:rsidRPr="0094084F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>Distribution of workload is well balanced</w:t>
            </w:r>
          </w:p>
        </w:tc>
        <w:tc>
          <w:tcPr>
            <w:tcW w:w="1106" w:type="dxa"/>
          </w:tcPr>
          <w:p w:rsidR="00394526" w:rsidRPr="0094084F" w:rsidRDefault="00DB0787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394526" w:rsidRPr="0094084F" w:rsidRDefault="00394526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394526" w:rsidRPr="0094084F" w:rsidRDefault="00DB0787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 is a discrepancy amon</w:t>
            </w:r>
            <w:r w:rsidR="00BE2C66">
              <w:rPr>
                <w:lang w:val="en-US"/>
              </w:rPr>
              <w:t>g</w:t>
            </w:r>
            <w:r>
              <w:rPr>
                <w:lang w:val="en-US"/>
              </w:rPr>
              <w:t xml:space="preserve"> the top table (6 ECTS) and the description below (3 ECTS)</w:t>
            </w:r>
          </w:p>
        </w:tc>
      </w:tr>
      <w:tr w:rsidR="006E4B27" w:rsidRPr="002F75C3" w:rsidTr="006E4B27">
        <w:tc>
          <w:tcPr>
            <w:tcW w:w="4077" w:type="dxa"/>
          </w:tcPr>
          <w:p w:rsidR="006E4B27" w:rsidRPr="00394526" w:rsidRDefault="00394526" w:rsidP="00394526">
            <w:pPr>
              <w:rPr>
                <w:rFonts w:ascii="Calibri Light" w:eastAsiaTheme="majorEastAsia" w:hAnsi="Calibri Light" w:cs="Calibri Light"/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Grading system is well developed and d</w:t>
            </w:r>
            <w:r w:rsidRPr="0094084F">
              <w:rPr>
                <w:lang w:val="en-US"/>
              </w:rPr>
              <w:t>istribution of scores</w:t>
            </w:r>
            <w:r>
              <w:rPr>
                <w:lang w:val="en-US"/>
              </w:rPr>
              <w:t xml:space="preserve"> is well balanced</w:t>
            </w:r>
          </w:p>
        </w:tc>
        <w:tc>
          <w:tcPr>
            <w:tcW w:w="1106" w:type="dxa"/>
          </w:tcPr>
          <w:p w:rsidR="006E4B27" w:rsidRPr="0094084F" w:rsidRDefault="00BE2C66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  <w:tr w:rsidR="00394526" w:rsidTr="006E4B27">
        <w:tc>
          <w:tcPr>
            <w:tcW w:w="4077" w:type="dxa"/>
          </w:tcPr>
          <w:p w:rsidR="00394526" w:rsidRPr="00394526" w:rsidRDefault="00394526" w:rsidP="00394526">
            <w:pPr>
              <w:rPr>
                <w:lang w:val="en-US"/>
              </w:rPr>
            </w:pPr>
            <w:r>
              <w:rPr>
                <w:lang w:val="en-US"/>
              </w:rPr>
              <w:t xml:space="preserve">Teaching methods are relevant </w:t>
            </w:r>
          </w:p>
        </w:tc>
        <w:tc>
          <w:tcPr>
            <w:tcW w:w="1106" w:type="dxa"/>
          </w:tcPr>
          <w:p w:rsidR="00394526" w:rsidRPr="00BE2C66" w:rsidRDefault="00BE2C66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304" w:type="dxa"/>
          </w:tcPr>
          <w:p w:rsidR="00394526" w:rsidRPr="006E4B27" w:rsidRDefault="00394526" w:rsidP="006E4B27">
            <w:pPr>
              <w:jc w:val="center"/>
            </w:pPr>
          </w:p>
        </w:tc>
        <w:tc>
          <w:tcPr>
            <w:tcW w:w="1780" w:type="dxa"/>
          </w:tcPr>
          <w:p w:rsidR="00394526" w:rsidRPr="006E4B27" w:rsidRDefault="00394526" w:rsidP="006E4B27">
            <w:pPr>
              <w:jc w:val="center"/>
            </w:pPr>
          </w:p>
        </w:tc>
      </w:tr>
      <w:tr w:rsidR="006E4B27" w:rsidRPr="006E4B27" w:rsidTr="006E4B27">
        <w:tc>
          <w:tcPr>
            <w:tcW w:w="4077" w:type="dxa"/>
          </w:tcPr>
          <w:p w:rsidR="006E4B27" w:rsidRPr="00394526" w:rsidRDefault="00394526" w:rsidP="006E4B27">
            <w:pPr>
              <w:rPr>
                <w:lang w:val="en-US"/>
              </w:rPr>
            </w:pPr>
            <w:r>
              <w:rPr>
                <w:lang w:val="en-US"/>
              </w:rPr>
              <w:t>Literature is relevant</w:t>
            </w:r>
          </w:p>
        </w:tc>
        <w:tc>
          <w:tcPr>
            <w:tcW w:w="1106" w:type="dxa"/>
          </w:tcPr>
          <w:p w:rsidR="006E4B27" w:rsidRPr="00BE2C66" w:rsidRDefault="00BE2C66" w:rsidP="006E4B2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Y</w:t>
            </w: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304" w:type="dxa"/>
          </w:tcPr>
          <w:p w:rsidR="006E4B27" w:rsidRPr="006E4B27" w:rsidRDefault="006E4B27" w:rsidP="006E4B27">
            <w:pPr>
              <w:jc w:val="center"/>
            </w:pPr>
          </w:p>
        </w:tc>
        <w:tc>
          <w:tcPr>
            <w:tcW w:w="1780" w:type="dxa"/>
          </w:tcPr>
          <w:p w:rsidR="006E4B27" w:rsidRPr="00BE2C66" w:rsidRDefault="00BE2C66" w:rsidP="00BE2C66">
            <w:pPr>
              <w:jc w:val="center"/>
              <w:rPr>
                <w:lang w:val="en-US"/>
              </w:rPr>
            </w:pPr>
            <w:r w:rsidRPr="00BE2C66">
              <w:rPr>
                <w:lang w:val="en-US"/>
              </w:rPr>
              <w:t xml:space="preserve">It is recommended to include also the topic of ecosystem </w:t>
            </w:r>
            <w:r w:rsidRPr="00BE2C66">
              <w:rPr>
                <w:lang w:val="en-US"/>
              </w:rPr>
              <w:lastRenderedPageBreak/>
              <w:t xml:space="preserve">services </w:t>
            </w:r>
            <w:r>
              <w:rPr>
                <w:lang w:val="en-US"/>
              </w:rPr>
              <w:t>literature (e.g. UNEP</w:t>
            </w:r>
            <w:proofErr w:type="gramStart"/>
            <w:r>
              <w:rPr>
                <w:lang w:val="en-US"/>
              </w:rPr>
              <w:t>,…</w:t>
            </w:r>
            <w:proofErr w:type="gramEnd"/>
            <w:r>
              <w:rPr>
                <w:lang w:val="en-US"/>
              </w:rPr>
              <w:t xml:space="preserve">) </w:t>
            </w:r>
          </w:p>
        </w:tc>
      </w:tr>
      <w:tr w:rsidR="006E4B27" w:rsidRPr="002F75C3" w:rsidTr="006E4B27">
        <w:tc>
          <w:tcPr>
            <w:tcW w:w="4077" w:type="dxa"/>
          </w:tcPr>
          <w:p w:rsidR="006E4B27" w:rsidRPr="002F75C3" w:rsidRDefault="005865DC" w:rsidP="006E4B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course can be proposed to PhD students on other specialties</w:t>
            </w:r>
            <w:r w:rsidR="002F75C3" w:rsidRPr="002F75C3">
              <w:rPr>
                <w:lang w:val="en-US"/>
              </w:rPr>
              <w:t xml:space="preserve"> </w:t>
            </w:r>
            <w:r w:rsidR="002F75C3">
              <w:rPr>
                <w:lang w:val="en-US"/>
              </w:rPr>
              <w:t>and research areas</w:t>
            </w:r>
          </w:p>
        </w:tc>
        <w:tc>
          <w:tcPr>
            <w:tcW w:w="1106" w:type="dxa"/>
          </w:tcPr>
          <w:p w:rsidR="006E4B27" w:rsidRPr="0094084F" w:rsidRDefault="00BE2C66" w:rsidP="006E4B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</w:tcPr>
          <w:p w:rsidR="006E4B27" w:rsidRPr="0094084F" w:rsidRDefault="006E4B27" w:rsidP="006E4B27">
            <w:pPr>
              <w:jc w:val="center"/>
              <w:rPr>
                <w:lang w:val="en-US"/>
              </w:rPr>
            </w:pPr>
          </w:p>
        </w:tc>
      </w:tr>
    </w:tbl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6E4B27" w:rsidRPr="00394526" w:rsidRDefault="00394526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  <w:r w:rsidRPr="00394526">
        <w:rPr>
          <w:b/>
          <w:lang w:val="en-US"/>
        </w:rPr>
        <w:t xml:space="preserve">Overall assessment and comments: </w:t>
      </w:r>
    </w:p>
    <w:p w:rsidR="006E4B27" w:rsidRDefault="006E4B27" w:rsidP="006E4B27">
      <w:pPr>
        <w:rPr>
          <w:rFonts w:ascii="Calibri Light" w:eastAsiaTheme="majorEastAsia" w:hAnsi="Calibri Light" w:cs="Calibri Light"/>
          <w:b/>
          <w:bCs/>
          <w:sz w:val="28"/>
          <w:szCs w:val="28"/>
          <w:lang w:val="en-US"/>
        </w:rPr>
      </w:pPr>
    </w:p>
    <w:p w:rsidR="0094084F" w:rsidRDefault="00BE2C66" w:rsidP="006E4B27">
      <w:pPr>
        <w:rPr>
          <w:lang w:val="en-US"/>
        </w:rPr>
      </w:pPr>
      <w:r>
        <w:rPr>
          <w:lang w:val="en-US"/>
        </w:rPr>
        <w:t>Good design of a course</w:t>
      </w:r>
      <w:r w:rsidR="008E0CE2">
        <w:rPr>
          <w:lang w:val="en-US"/>
        </w:rPr>
        <w:t>, very helpful for a wider understanding of environmental management strategies: their development, planning and application.</w:t>
      </w:r>
    </w:p>
    <w:p w:rsidR="008E0CE2" w:rsidRDefault="008E0CE2" w:rsidP="006E4B27">
      <w:pPr>
        <w:rPr>
          <w:lang w:val="en-US"/>
        </w:rPr>
      </w:pPr>
      <w:r>
        <w:rPr>
          <w:lang w:val="en-US"/>
        </w:rPr>
        <w:t xml:space="preserve">It would be helpful to combine it, or to run it in parallel to a course in systems modelling and multi-criterion </w:t>
      </w:r>
      <w:proofErr w:type="gramStart"/>
      <w:r>
        <w:rPr>
          <w:lang w:val="en-US"/>
        </w:rPr>
        <w:t>decision making</w:t>
      </w:r>
      <w:proofErr w:type="gramEnd"/>
      <w:r>
        <w:rPr>
          <w:lang w:val="en-US"/>
        </w:rPr>
        <w:t>.</w:t>
      </w:r>
    </w:p>
    <w:p w:rsidR="008E0CE2" w:rsidRPr="0094084F" w:rsidRDefault="008E0CE2" w:rsidP="006E4B27">
      <w:pPr>
        <w:rPr>
          <w:lang w:val="en-US"/>
        </w:rPr>
      </w:pPr>
    </w:p>
    <w:p w:rsidR="0094084F" w:rsidRDefault="0094084F" w:rsidP="006E4B27">
      <w:pPr>
        <w:rPr>
          <w:lang w:val="en-US"/>
        </w:rPr>
      </w:pPr>
      <w:r w:rsidRPr="0094084F">
        <w:rPr>
          <w:lang w:val="en-US"/>
        </w:rPr>
        <w:t>Reviewer:</w:t>
      </w:r>
    </w:p>
    <w:p w:rsidR="006E0A43" w:rsidRDefault="006E0A43" w:rsidP="006E4B27">
      <w:pPr>
        <w:rPr>
          <w:lang w:val="en-US"/>
        </w:rPr>
      </w:pPr>
    </w:p>
    <w:p w:rsidR="006E0A43" w:rsidRPr="0094084F" w:rsidRDefault="006E0A43" w:rsidP="006E4B27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3314700" cy="742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N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4F" w:rsidRDefault="0094084F" w:rsidP="006E4B27">
      <w:pPr>
        <w:rPr>
          <w:lang w:val="en-US"/>
        </w:rPr>
      </w:pPr>
    </w:p>
    <w:p w:rsidR="0094084F" w:rsidRDefault="008E0CE2" w:rsidP="006E4B27">
      <w:pPr>
        <w:rPr>
          <w:lang w:val="en-US"/>
        </w:rPr>
      </w:pPr>
      <w:r>
        <w:rPr>
          <w:lang w:val="en-US"/>
        </w:rPr>
        <w:t>H</w:t>
      </w:r>
      <w:r w:rsidR="006E0A43">
        <w:rPr>
          <w:lang w:val="en-US"/>
        </w:rPr>
        <w:t>.</w:t>
      </w:r>
      <w:r>
        <w:rPr>
          <w:lang w:val="en-US"/>
        </w:rPr>
        <w:t>P. Nachtnebel</w:t>
      </w:r>
    </w:p>
    <w:p w:rsidR="008E0CE2" w:rsidRDefault="008E0CE2" w:rsidP="006E4B27">
      <w:pPr>
        <w:rPr>
          <w:lang w:val="en-US"/>
        </w:rPr>
      </w:pPr>
      <w:bookmarkStart w:id="0" w:name="_GoBack"/>
      <w:proofErr w:type="spellStart"/>
      <w:r>
        <w:rPr>
          <w:lang w:val="en-US"/>
        </w:rPr>
        <w:t>Prof.em.Di.Dr.techn.Dr.h.c</w:t>
      </w:r>
      <w:proofErr w:type="spellEnd"/>
      <w:r>
        <w:rPr>
          <w:lang w:val="en-US"/>
        </w:rPr>
        <w:t>.</w:t>
      </w:r>
    </w:p>
    <w:p w:rsidR="008E0CE2" w:rsidRDefault="008E0CE2" w:rsidP="006E4B27">
      <w:pPr>
        <w:rPr>
          <w:lang w:val="en-US"/>
        </w:rPr>
      </w:pPr>
      <w:r>
        <w:rPr>
          <w:lang w:val="en-US"/>
        </w:rPr>
        <w:t>Dept. Water-Atmosphere-Environment</w:t>
      </w:r>
    </w:p>
    <w:p w:rsidR="008E0CE2" w:rsidRDefault="008E0CE2" w:rsidP="006E4B27">
      <w:pPr>
        <w:rPr>
          <w:lang w:val="en-US"/>
        </w:rPr>
      </w:pPr>
      <w:proofErr w:type="spellStart"/>
      <w:r>
        <w:rPr>
          <w:lang w:val="en-US"/>
        </w:rPr>
        <w:t>Univ.of</w:t>
      </w:r>
      <w:proofErr w:type="spellEnd"/>
      <w:r>
        <w:rPr>
          <w:lang w:val="en-US"/>
        </w:rPr>
        <w:t xml:space="preserve"> Natural Resources and Life Sciences (BOKU-Vienna)</w:t>
      </w:r>
    </w:p>
    <w:p w:rsidR="008E0CE2" w:rsidRDefault="008E0CE2" w:rsidP="006E4B27">
      <w:pPr>
        <w:rPr>
          <w:lang w:val="en-US"/>
        </w:rPr>
      </w:pPr>
      <w:r>
        <w:rPr>
          <w:lang w:val="en-US"/>
        </w:rPr>
        <w:t>Hans_peter.nachtnebel@boku.ac.at</w:t>
      </w:r>
    </w:p>
    <w:bookmarkEnd w:id="0"/>
    <w:p w:rsidR="00D56E36" w:rsidRDefault="00D56E36" w:rsidP="006E4B27">
      <w:pPr>
        <w:rPr>
          <w:lang w:val="en-US"/>
        </w:rPr>
      </w:pPr>
    </w:p>
    <w:sectPr w:rsidR="00D56E3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6C" w:rsidRDefault="00AC056C" w:rsidP="00FE7E3B">
      <w:r>
        <w:separator/>
      </w:r>
    </w:p>
  </w:endnote>
  <w:endnote w:type="continuationSeparator" w:id="0">
    <w:p w:rsidR="00AC056C" w:rsidRDefault="00AC056C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Fuzeile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Fuzeile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6C" w:rsidRDefault="00AC056C" w:rsidP="00FE7E3B">
      <w:r>
        <w:separator/>
      </w:r>
    </w:p>
  </w:footnote>
  <w:footnote w:type="continuationSeparator" w:id="0">
    <w:p w:rsidR="00AC056C" w:rsidRDefault="00AC056C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01" w:rsidRPr="00921F25" w:rsidRDefault="006E4B27" w:rsidP="003C7F89">
    <w:pPr>
      <w:pStyle w:val="Kopfzeile"/>
      <w:rPr>
        <w:b/>
        <w:color w:val="FF0000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92ABC6C" wp14:editId="478B3262">
          <wp:simplePos x="0" y="0"/>
          <wp:positionH relativeFrom="column">
            <wp:posOffset>4526915</wp:posOffset>
          </wp:positionH>
          <wp:positionV relativeFrom="paragraph">
            <wp:posOffset>38735</wp:posOffset>
          </wp:positionV>
          <wp:extent cx="1442085" cy="412115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080356EC" wp14:editId="032A4F24">
          <wp:simplePos x="0" y="0"/>
          <wp:positionH relativeFrom="column">
            <wp:posOffset>48260</wp:posOffset>
          </wp:positionH>
          <wp:positionV relativeFrom="paragraph">
            <wp:posOffset>-11873</wp:posOffset>
          </wp:positionV>
          <wp:extent cx="852805" cy="533400"/>
          <wp:effectExtent l="0" t="0" r="4445" b="0"/>
          <wp:wrapNone/>
          <wp:docPr id="1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6E4B27" w:rsidP="006E4B27">
    <w:pPr>
      <w:pStyle w:val="Kopfzeile"/>
      <w:ind w:left="1416"/>
      <w:rPr>
        <w:sz w:val="16"/>
        <w:szCs w:val="16"/>
        <w:lang w:val="en-US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 xml:space="preserve">Integrated Doctoral Program for Environmental Policy, </w:t>
    </w:r>
    <w:r>
      <w:rPr>
        <w:rFonts w:ascii="Calibri Light" w:hAnsi="Calibri Light" w:cs="Calibri Light"/>
        <w:b/>
        <w:sz w:val="20"/>
        <w:szCs w:val="20"/>
        <w:lang w:val="en-GB"/>
      </w:rPr>
      <w:br/>
    </w:r>
    <w:r w:rsidRPr="002B7CBE">
      <w:rPr>
        <w:rFonts w:ascii="Calibri Light" w:hAnsi="Calibri Light" w:cs="Calibri Light"/>
        <w:b/>
        <w:sz w:val="20"/>
        <w:szCs w:val="20"/>
        <w:lang w:val="en-GB"/>
      </w:rPr>
      <w:t>Management and Technology</w:t>
    </w:r>
    <w:r>
      <w:rPr>
        <w:rFonts w:ascii="Calibri Light" w:hAnsi="Calibri Light" w:cs="Calibri Light"/>
        <w:b/>
        <w:sz w:val="20"/>
        <w:szCs w:val="20"/>
        <w:lang w:val="en-GB"/>
      </w:rPr>
      <w:t xml:space="preserve"> - INTENSE</w:t>
    </w: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Default="006E4B27">
    <w:pPr>
      <w:pStyle w:val="Kopfzeile"/>
      <w:rPr>
        <w:sz w:val="16"/>
        <w:szCs w:val="16"/>
        <w:lang w:val="en-US"/>
      </w:rPr>
    </w:pPr>
  </w:p>
  <w:p w:rsidR="006E4B27" w:rsidRPr="006E4B27" w:rsidRDefault="006E4B27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49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ED1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5C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4526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D01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865DC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0A43"/>
    <w:rsid w:val="006E3652"/>
    <w:rsid w:val="006E4B27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4D81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0CE2"/>
    <w:rsid w:val="008E2AEA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084F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881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056C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0DA"/>
    <w:rsid w:val="00AE4E4C"/>
    <w:rsid w:val="00AE4EEE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2C66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56E36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787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79C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6348C"/>
  <w15:docId w15:val="{245A7196-4095-4E53-9595-5095A89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6A8"/>
  </w:style>
  <w:style w:type="paragraph" w:styleId="berschrift1">
    <w:name w:val="heading 1"/>
    <w:basedOn w:val="Standard"/>
    <w:next w:val="Standard"/>
    <w:link w:val="berschrift1Zchn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315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87B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enabsatz">
    <w:name w:val="List Paragraph"/>
    <w:basedOn w:val="Standard"/>
    <w:uiPriority w:val="34"/>
    <w:qFormat/>
    <w:rsid w:val="008510F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E3B"/>
  </w:style>
  <w:style w:type="paragraph" w:styleId="Fuzeile">
    <w:name w:val="footer"/>
    <w:basedOn w:val="Standard"/>
    <w:link w:val="FuzeileZchn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E3B"/>
  </w:style>
  <w:style w:type="paragraph" w:styleId="StandardWeb">
    <w:name w:val="Normal (Web)"/>
    <w:basedOn w:val="Standard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bsatz-Standardschriftart"/>
    <w:rsid w:val="00AC457A"/>
  </w:style>
  <w:style w:type="character" w:customStyle="1" w:styleId="authorsname">
    <w:name w:val="authors__name"/>
    <w:basedOn w:val="Absatz-Standardschriftart"/>
    <w:rsid w:val="00AC457A"/>
  </w:style>
  <w:style w:type="paragraph" w:customStyle="1" w:styleId="paragraph">
    <w:name w:val="paragraph"/>
    <w:basedOn w:val="Standard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bsatz-Standardschriftart"/>
    <w:rsid w:val="0016032E"/>
  </w:style>
  <w:style w:type="character" w:customStyle="1" w:styleId="eop">
    <w:name w:val="eop"/>
    <w:basedOn w:val="Absatz-Standardschriftart"/>
    <w:rsid w:val="0016032E"/>
  </w:style>
  <w:style w:type="character" w:customStyle="1" w:styleId="spellingerror">
    <w:name w:val="spellingerror"/>
    <w:basedOn w:val="Absatz-Standardschriftart"/>
    <w:rsid w:val="00160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E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E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4B27"/>
    <w:rPr>
      <w:color w:val="808080"/>
    </w:rPr>
  </w:style>
  <w:style w:type="character" w:customStyle="1" w:styleId="markedcontent">
    <w:name w:val="markedcontent"/>
    <w:basedOn w:val="Absatz-Standardschriftart"/>
    <w:rsid w:val="00A5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88CE-0710-4C8D-B2EE-47E1E7A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Hans Peter Nachtnebel</cp:lastModifiedBy>
  <cp:revision>3</cp:revision>
  <dcterms:created xsi:type="dcterms:W3CDTF">2021-06-19T12:00:00Z</dcterms:created>
  <dcterms:modified xsi:type="dcterms:W3CDTF">2021-06-19T12:17:00Z</dcterms:modified>
</cp:coreProperties>
</file>