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CD" w:rsidRDefault="009336CD" w:rsidP="009336CD">
      <w:pPr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p w:rsidR="00AD37A5" w:rsidRDefault="009336CD" w:rsidP="00DE5CA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E5CAD">
        <w:rPr>
          <w:rFonts w:ascii="Times New Roman" w:hAnsi="Times New Roman" w:cs="Times New Roman"/>
          <w:b/>
          <w:bCs/>
          <w:sz w:val="28"/>
          <w:szCs w:val="28"/>
        </w:rPr>
        <w:t>E-COURSE</w:t>
      </w:r>
      <w:r w:rsidRPr="009336CD">
        <w:rPr>
          <w:rFonts w:ascii="Times New Roman" w:hAnsi="Times New Roman" w:cs="Times New Roman"/>
          <w:b/>
          <w:bCs/>
          <w:sz w:val="36"/>
          <w:szCs w:val="36"/>
        </w:rPr>
        <w:t>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005"/>
        <w:gridCol w:w="4961"/>
      </w:tblGrid>
      <w:tr w:rsidR="00ED38B5" w:rsidTr="00AD37A5">
        <w:tc>
          <w:tcPr>
            <w:tcW w:w="3005" w:type="dxa"/>
          </w:tcPr>
          <w:p w:rsidR="00ED38B5" w:rsidRPr="00F46B96" w:rsidRDefault="00ED38B5" w:rsidP="00AD37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46B96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4961" w:type="dxa"/>
          </w:tcPr>
          <w:p w:rsidR="00ED38B5" w:rsidRPr="00F46B96" w:rsidRDefault="00ED38B5" w:rsidP="00AD37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proofErr w:type="spellStart"/>
            <w:r w:rsidRPr="00F46B96">
              <w:rPr>
                <w:rFonts w:ascii="Times New Roman" w:hAnsi="Times New Roman" w:cs="Times New Roman"/>
                <w:sz w:val="24"/>
                <w:szCs w:val="24"/>
              </w:rPr>
              <w:t>Khovd</w:t>
            </w:r>
            <w:proofErr w:type="spellEnd"/>
            <w:r w:rsidRPr="00F46B96">
              <w:rPr>
                <w:rFonts w:ascii="Times New Roman" w:hAnsi="Times New Roman" w:cs="Times New Roman"/>
                <w:sz w:val="24"/>
                <w:szCs w:val="24"/>
              </w:rPr>
              <w:t xml:space="preserve"> State  University of Mongolia</w:t>
            </w:r>
          </w:p>
        </w:tc>
      </w:tr>
      <w:tr w:rsidR="00DE5CAD" w:rsidTr="00AD37A5">
        <w:tc>
          <w:tcPr>
            <w:tcW w:w="3005" w:type="dxa"/>
          </w:tcPr>
          <w:p w:rsidR="00DE5CAD" w:rsidRPr="00F46B96" w:rsidRDefault="00DE5CAD" w:rsidP="00AD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81">
              <w:rPr>
                <w:rFonts w:ascii="Times New Roman" w:hAnsi="Times New Roman" w:cs="Times New Roman"/>
              </w:rPr>
              <w:t>Course name</w:t>
            </w:r>
          </w:p>
        </w:tc>
        <w:tc>
          <w:tcPr>
            <w:tcW w:w="4961" w:type="dxa"/>
          </w:tcPr>
          <w:p w:rsidR="00DE5CAD" w:rsidRPr="00DE5CAD" w:rsidRDefault="00DE5CAD" w:rsidP="00AD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CAD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Biochemistry of plant</w:t>
            </w:r>
          </w:p>
        </w:tc>
      </w:tr>
      <w:tr w:rsidR="00ED38B5" w:rsidTr="00AD37A5">
        <w:trPr>
          <w:trHeight w:val="242"/>
        </w:trPr>
        <w:tc>
          <w:tcPr>
            <w:tcW w:w="3005" w:type="dxa"/>
          </w:tcPr>
          <w:p w:rsidR="00ED38B5" w:rsidRPr="00F46B96" w:rsidRDefault="00ED38B5" w:rsidP="00AD37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46B96"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</w:p>
        </w:tc>
        <w:tc>
          <w:tcPr>
            <w:tcW w:w="4961" w:type="dxa"/>
          </w:tcPr>
          <w:p w:rsidR="00ED38B5" w:rsidRPr="00F46B96" w:rsidRDefault="00DE5CAD" w:rsidP="00DE5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ECTS (optional course)</w:t>
            </w:r>
          </w:p>
        </w:tc>
      </w:tr>
      <w:tr w:rsidR="00ED38B5" w:rsidTr="00AD37A5">
        <w:tc>
          <w:tcPr>
            <w:tcW w:w="3005" w:type="dxa"/>
          </w:tcPr>
          <w:p w:rsidR="00ED38B5" w:rsidRPr="00F46B96" w:rsidRDefault="00ED38B5" w:rsidP="00AD37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46B96">
              <w:rPr>
                <w:rFonts w:ascii="Times New Roman" w:hAnsi="Times New Roman" w:cs="Times New Roman"/>
                <w:sz w:val="24"/>
                <w:szCs w:val="24"/>
              </w:rPr>
              <w:t>Course type</w:t>
            </w:r>
          </w:p>
        </w:tc>
        <w:tc>
          <w:tcPr>
            <w:tcW w:w="4961" w:type="dxa"/>
          </w:tcPr>
          <w:p w:rsidR="00ED38B5" w:rsidRPr="00F46B96" w:rsidRDefault="00DE5CAD" w:rsidP="00DE5C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61681">
              <w:rPr>
                <w:rFonts w:ascii="Times New Roman" w:hAnsi="Times New Roman" w:cs="Times New Roman"/>
              </w:rPr>
              <w:t xml:space="preserve">Specific course  (Required course)  </w:t>
            </w:r>
          </w:p>
        </w:tc>
      </w:tr>
      <w:tr w:rsidR="00ED38B5" w:rsidTr="00AD37A5">
        <w:tc>
          <w:tcPr>
            <w:tcW w:w="3005" w:type="dxa"/>
          </w:tcPr>
          <w:p w:rsidR="00ED38B5" w:rsidRPr="00F46B96" w:rsidRDefault="00ED38B5" w:rsidP="00AD37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46B96">
              <w:rPr>
                <w:rFonts w:ascii="Times New Roman" w:hAnsi="Times New Roman" w:cs="Times New Roman"/>
                <w:sz w:val="24"/>
                <w:szCs w:val="24"/>
              </w:rPr>
              <w:t>Lecturers</w:t>
            </w:r>
          </w:p>
        </w:tc>
        <w:tc>
          <w:tcPr>
            <w:tcW w:w="4961" w:type="dxa"/>
          </w:tcPr>
          <w:p w:rsidR="00ED38B5" w:rsidRPr="00F46B96" w:rsidRDefault="00ED38B5" w:rsidP="00AD37A5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proofErr w:type="spellStart"/>
            <w:r w:rsidRPr="00F46B96">
              <w:rPr>
                <w:rFonts w:ascii="Times New Roman" w:hAnsi="Times New Roman" w:cs="Times New Roman"/>
                <w:bCs/>
                <w:sz w:val="24"/>
                <w:szCs w:val="24"/>
              </w:rPr>
              <w:t>Auyrzana</w:t>
            </w:r>
            <w:proofErr w:type="spellEnd"/>
            <w:r w:rsidRPr="00F46B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46B96">
              <w:rPr>
                <w:rFonts w:ascii="Times New Roman" w:hAnsi="Times New Roman" w:cs="Times New Roman"/>
                <w:bCs/>
                <w:sz w:val="24"/>
                <w:szCs w:val="24"/>
              </w:rPr>
              <w:t>Amarjargal</w:t>
            </w:r>
            <w:proofErr w:type="spellEnd"/>
            <w:r w:rsidRPr="00F46B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D38B5" w:rsidTr="00AD37A5">
        <w:tc>
          <w:tcPr>
            <w:tcW w:w="3005" w:type="dxa"/>
          </w:tcPr>
          <w:p w:rsidR="00ED38B5" w:rsidRPr="00F46B96" w:rsidRDefault="00ED38B5" w:rsidP="00AD37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46B96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</w:p>
        </w:tc>
        <w:tc>
          <w:tcPr>
            <w:tcW w:w="4961" w:type="dxa"/>
          </w:tcPr>
          <w:p w:rsidR="00ED38B5" w:rsidRPr="00F46B96" w:rsidRDefault="00ED38B5" w:rsidP="00AD3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46B96">
              <w:rPr>
                <w:rFonts w:ascii="Times New Roman" w:hAnsi="Times New Roman" w:cs="Times New Roman"/>
                <w:sz w:val="24"/>
                <w:szCs w:val="24"/>
              </w:rPr>
              <w:t>MSc and PhD courses</w:t>
            </w:r>
          </w:p>
        </w:tc>
      </w:tr>
      <w:tr w:rsidR="00ED38B5" w:rsidTr="00AD37A5">
        <w:trPr>
          <w:trHeight w:val="159"/>
        </w:trPr>
        <w:tc>
          <w:tcPr>
            <w:tcW w:w="3005" w:type="dxa"/>
          </w:tcPr>
          <w:p w:rsidR="00ED38B5" w:rsidRPr="00F46B96" w:rsidRDefault="00ED38B5" w:rsidP="00AD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B96">
              <w:rPr>
                <w:rFonts w:ascii="Times New Roman" w:hAnsi="Times New Roman" w:cs="Times New Roman"/>
                <w:sz w:val="24"/>
                <w:szCs w:val="24"/>
              </w:rPr>
              <w:t>Course duration</w:t>
            </w:r>
          </w:p>
        </w:tc>
        <w:tc>
          <w:tcPr>
            <w:tcW w:w="4961" w:type="dxa"/>
          </w:tcPr>
          <w:p w:rsidR="00ED38B5" w:rsidRPr="00F46B96" w:rsidRDefault="00ED38B5" w:rsidP="00AD3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46B96">
              <w:rPr>
                <w:rFonts w:ascii="Times New Roman" w:hAnsi="Times New Roman" w:cs="Times New Roman"/>
                <w:sz w:val="24"/>
                <w:szCs w:val="24"/>
              </w:rPr>
              <w:t>16 weeks</w:t>
            </w:r>
          </w:p>
        </w:tc>
      </w:tr>
      <w:tr w:rsidR="00ED38B5" w:rsidTr="00AD37A5">
        <w:tc>
          <w:tcPr>
            <w:tcW w:w="3005" w:type="dxa"/>
          </w:tcPr>
          <w:p w:rsidR="00ED38B5" w:rsidRPr="00F46B96" w:rsidRDefault="00ED38B5" w:rsidP="00AD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B96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4961" w:type="dxa"/>
          </w:tcPr>
          <w:p w:rsidR="00ED38B5" w:rsidRPr="00F46B96" w:rsidRDefault="00ED38B5" w:rsidP="00AD3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CAD">
              <w:rPr>
                <w:rFonts w:ascii="Times New Roman" w:hAnsi="Times New Roman" w:cs="Times New Roman"/>
                <w:sz w:val="24"/>
                <w:szCs w:val="24"/>
              </w:rPr>
              <w:t>General skill</w:t>
            </w:r>
          </w:p>
        </w:tc>
      </w:tr>
    </w:tbl>
    <w:p w:rsidR="00ED38B5" w:rsidRDefault="00ED38B5" w:rsidP="00ED3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38B5" w:rsidRDefault="00ED38B5" w:rsidP="00ED3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  <w:r w:rsidRPr="00F46B96">
        <w:rPr>
          <w:rFonts w:ascii="Times New Roman" w:hAnsi="Times New Roman" w:cs="Times New Roman"/>
          <w:b/>
          <w:bCs/>
          <w:sz w:val="24"/>
          <w:szCs w:val="24"/>
        </w:rPr>
        <w:t xml:space="preserve">Summary (main concept and understanding) </w:t>
      </w:r>
    </w:p>
    <w:p w:rsidR="002F26F1" w:rsidRPr="00516858" w:rsidRDefault="002F26F1" w:rsidP="005168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16858">
        <w:rPr>
          <w:rFonts w:ascii="Times New Roman" w:hAnsi="Times New Roman" w:cs="Times New Roman"/>
        </w:rPr>
        <w:t>The course includes background knowledge,</w:t>
      </w:r>
      <w:r w:rsidRPr="00516858">
        <w:rPr>
          <w:rFonts w:ascii="Times New Roman" w:hAnsi="Times New Roman" w:cs="Times New Roman"/>
          <w:lang w:val="mn-MN"/>
        </w:rPr>
        <w:t xml:space="preserve"> </w:t>
      </w:r>
      <w:r w:rsidRPr="00516858">
        <w:rPr>
          <w:rFonts w:ascii="Times New Roman" w:hAnsi="Times New Roman" w:cs="Times New Roman"/>
        </w:rPr>
        <w:t>data analysis, individual and group exercises, field work, seminar presentation and report writing.</w:t>
      </w:r>
    </w:p>
    <w:p w:rsidR="00516858" w:rsidRPr="00516858" w:rsidRDefault="00333DB8" w:rsidP="005168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jlqj4b"/>
          <w:rFonts w:ascii="Times New Roman" w:hAnsi="Times New Roman" w:cs="Times New Roman"/>
        </w:rPr>
      </w:pPr>
      <w:r w:rsidRPr="00516858">
        <w:rPr>
          <w:rStyle w:val="jlqj4b"/>
          <w:rFonts w:ascii="Times New Roman" w:hAnsi="Times New Roman" w:cs="Times New Roman"/>
        </w:rPr>
        <w:t>1. Acquire theoretical knowledge on the classification, properties and methods of separation of turpentine compounds from plants and learn the methods of separation of essential oils from plants.</w:t>
      </w:r>
    </w:p>
    <w:p w:rsidR="00516858" w:rsidRPr="00516858" w:rsidRDefault="00333DB8" w:rsidP="005168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jlqj4b"/>
          <w:rFonts w:ascii="Times New Roman" w:hAnsi="Times New Roman" w:cs="Times New Roman"/>
        </w:rPr>
      </w:pPr>
      <w:r w:rsidRPr="00516858">
        <w:rPr>
          <w:rStyle w:val="jlqj4b"/>
          <w:rFonts w:ascii="Times New Roman" w:hAnsi="Times New Roman" w:cs="Times New Roman"/>
        </w:rPr>
        <w:t xml:space="preserve"> 2. Study the environmental effects of aromatic plants and study the disinfecting properties of the air. </w:t>
      </w:r>
    </w:p>
    <w:p w:rsidR="00516858" w:rsidRPr="00516858" w:rsidRDefault="00333DB8" w:rsidP="005168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jlqj4b"/>
          <w:rFonts w:ascii="Times New Roman" w:hAnsi="Times New Roman" w:cs="Times New Roman"/>
        </w:rPr>
      </w:pPr>
      <w:r w:rsidRPr="00516858">
        <w:rPr>
          <w:rStyle w:val="jlqj4b"/>
          <w:rFonts w:ascii="Times New Roman" w:hAnsi="Times New Roman" w:cs="Times New Roman"/>
        </w:rPr>
        <w:t xml:space="preserve">3. Acquire theoretical knowledge about the physical and chemical properties of </w:t>
      </w:r>
      <w:proofErr w:type="spellStart"/>
      <w:r w:rsidRPr="00516858">
        <w:rPr>
          <w:rStyle w:val="jlqj4b"/>
          <w:rFonts w:ascii="Times New Roman" w:hAnsi="Times New Roman" w:cs="Times New Roman"/>
        </w:rPr>
        <w:t>coumarin</w:t>
      </w:r>
      <w:proofErr w:type="spellEnd"/>
    </w:p>
    <w:p w:rsidR="00516858" w:rsidRPr="00516858" w:rsidRDefault="00333DB8" w:rsidP="005168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jlqj4b"/>
          <w:rFonts w:ascii="Times New Roman" w:hAnsi="Times New Roman" w:cs="Times New Roman"/>
        </w:rPr>
      </w:pPr>
      <w:r w:rsidRPr="00516858">
        <w:rPr>
          <w:rStyle w:val="jlqj4b"/>
          <w:rFonts w:ascii="Times New Roman" w:hAnsi="Times New Roman" w:cs="Times New Roman"/>
        </w:rPr>
        <w:t xml:space="preserve"> 4. Determine the </w:t>
      </w:r>
      <w:proofErr w:type="spellStart"/>
      <w:r w:rsidRPr="00516858">
        <w:rPr>
          <w:rStyle w:val="jlqj4b"/>
          <w:rFonts w:ascii="Times New Roman" w:hAnsi="Times New Roman" w:cs="Times New Roman"/>
        </w:rPr>
        <w:t>coumarin</w:t>
      </w:r>
      <w:proofErr w:type="spellEnd"/>
      <w:r w:rsidRPr="00516858">
        <w:rPr>
          <w:rStyle w:val="jlqj4b"/>
          <w:rFonts w:ascii="Times New Roman" w:hAnsi="Times New Roman" w:cs="Times New Roman"/>
        </w:rPr>
        <w:t xml:space="preserve"> in a plant sample by qualitative reaction and determine the quantity of the component </w:t>
      </w:r>
    </w:p>
    <w:p w:rsidR="00516858" w:rsidRPr="00516858" w:rsidRDefault="00333DB8" w:rsidP="005168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jlqj4b"/>
          <w:rFonts w:ascii="Times New Roman" w:hAnsi="Times New Roman" w:cs="Times New Roman"/>
          <w:lang w:val="mn-MN"/>
        </w:rPr>
      </w:pPr>
      <w:r w:rsidRPr="00516858">
        <w:rPr>
          <w:rStyle w:val="jlqj4b"/>
          <w:rFonts w:ascii="Times New Roman" w:hAnsi="Times New Roman" w:cs="Times New Roman"/>
        </w:rPr>
        <w:t xml:space="preserve">5. </w:t>
      </w:r>
      <w:r w:rsidR="00516858">
        <w:rPr>
          <w:rStyle w:val="jlqj4b"/>
        </w:rPr>
        <w:t xml:space="preserve"> </w:t>
      </w:r>
      <w:r w:rsidR="00516858" w:rsidRPr="00516858">
        <w:rPr>
          <w:rStyle w:val="jlqj4b"/>
          <w:rFonts w:ascii="Times New Roman" w:hAnsi="Times New Roman" w:cs="Times New Roman"/>
        </w:rPr>
        <w:t>Determination of condensation and hydrolysis tannins in samples of medicinal plants</w:t>
      </w:r>
    </w:p>
    <w:p w:rsidR="00516858" w:rsidRPr="00516858" w:rsidRDefault="00333DB8" w:rsidP="005168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jlqj4b"/>
          <w:rFonts w:ascii="Times New Roman" w:hAnsi="Times New Roman" w:cs="Times New Roman"/>
        </w:rPr>
      </w:pPr>
      <w:r w:rsidRPr="00516858">
        <w:rPr>
          <w:rStyle w:val="jlqj4b"/>
          <w:rFonts w:ascii="Times New Roman" w:hAnsi="Times New Roman" w:cs="Times New Roman"/>
        </w:rPr>
        <w:t xml:space="preserve">6. Knowledge of the classification and properties of alkaloids </w:t>
      </w:r>
    </w:p>
    <w:p w:rsidR="00333DB8" w:rsidRPr="00516858" w:rsidRDefault="00333DB8" w:rsidP="005168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16858">
        <w:rPr>
          <w:rStyle w:val="jlqj4b"/>
          <w:rFonts w:ascii="Times New Roman" w:hAnsi="Times New Roman" w:cs="Times New Roman"/>
        </w:rPr>
        <w:t>7. Detection of alkaloids in plant samples by qualitative reaction and study of the environmental impact of alkaloid-containing plants</w:t>
      </w:r>
    </w:p>
    <w:p w:rsidR="00ED38B5" w:rsidRPr="00AD37A5" w:rsidRDefault="00ED38B5" w:rsidP="00ED3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mn-MN"/>
        </w:rPr>
      </w:pPr>
      <w:proofErr w:type="gramStart"/>
      <w:r w:rsidRPr="00F46B96">
        <w:rPr>
          <w:rFonts w:ascii="Times New Roman" w:hAnsi="Times New Roman" w:cs="Times New Roman"/>
          <w:b/>
          <w:bCs/>
          <w:sz w:val="24"/>
          <w:szCs w:val="24"/>
        </w:rPr>
        <w:t>Key word (5-8 words)</w:t>
      </w:r>
      <w:r w:rsidR="00AD37A5">
        <w:rPr>
          <w:rFonts w:ascii="Times New Roman" w:hAnsi="Times New Roman" w:cs="Times New Roman"/>
          <w:b/>
          <w:bCs/>
          <w:sz w:val="24"/>
          <w:szCs w:val="24"/>
          <w:lang w:val="mn-MN"/>
        </w:rPr>
        <w:t>.</w:t>
      </w:r>
      <w:proofErr w:type="gramEnd"/>
      <w:r w:rsidR="00AD37A5">
        <w:rPr>
          <w:rFonts w:ascii="Times New Roman" w:hAnsi="Times New Roman" w:cs="Times New Roman"/>
          <w:b/>
          <w:bCs/>
          <w:sz w:val="24"/>
          <w:szCs w:val="24"/>
          <w:lang w:val="mn-MN"/>
        </w:rPr>
        <w:t xml:space="preserve"> </w:t>
      </w:r>
      <w:proofErr w:type="spellStart"/>
      <w:r w:rsidR="00AD37A5" w:rsidRPr="00AD37A5">
        <w:rPr>
          <w:rStyle w:val="jlqj4b"/>
          <w:rFonts w:ascii="Times New Roman" w:hAnsi="Times New Roman" w:cs="Times New Roman"/>
        </w:rPr>
        <w:t>Flavnoids</w:t>
      </w:r>
      <w:proofErr w:type="spellEnd"/>
      <w:r w:rsidR="00AD37A5" w:rsidRPr="00AD37A5">
        <w:rPr>
          <w:rStyle w:val="jlqj4b"/>
          <w:rFonts w:ascii="Times New Roman" w:hAnsi="Times New Roman" w:cs="Times New Roman"/>
        </w:rPr>
        <w:t xml:space="preserve">, tannins, </w:t>
      </w:r>
      <w:proofErr w:type="spellStart"/>
      <w:r w:rsidR="00AD37A5" w:rsidRPr="00AD37A5">
        <w:rPr>
          <w:rStyle w:val="jlqj4b"/>
          <w:rFonts w:ascii="Times New Roman" w:hAnsi="Times New Roman" w:cs="Times New Roman"/>
        </w:rPr>
        <w:t>terpenoids</w:t>
      </w:r>
      <w:proofErr w:type="spellEnd"/>
      <w:proofErr w:type="gramStart"/>
      <w:r w:rsidR="00AD37A5" w:rsidRPr="00AD37A5">
        <w:rPr>
          <w:rStyle w:val="jlqj4b"/>
          <w:rFonts w:ascii="Times New Roman" w:hAnsi="Times New Roman" w:cs="Times New Roman"/>
          <w:lang w:val="mn-MN"/>
        </w:rPr>
        <w:t xml:space="preserve">, </w:t>
      </w:r>
      <w:r w:rsidR="00AD37A5" w:rsidRPr="00AD37A5">
        <w:rPr>
          <w:rFonts w:ascii="Times New Roman" w:hAnsi="Times New Roman" w:cs="Times New Roman"/>
          <w:b/>
          <w:bCs/>
          <w:sz w:val="24"/>
          <w:szCs w:val="24"/>
          <w:lang w:val="mn-MN"/>
        </w:rPr>
        <w:t xml:space="preserve"> </w:t>
      </w:r>
      <w:proofErr w:type="spellStart"/>
      <w:r w:rsidR="00AD37A5" w:rsidRPr="00AD37A5">
        <w:rPr>
          <w:rStyle w:val="jlqj4b"/>
          <w:rFonts w:ascii="Times New Roman" w:hAnsi="Times New Roman" w:cs="Times New Roman"/>
        </w:rPr>
        <w:t>diterpenoids</w:t>
      </w:r>
      <w:proofErr w:type="spellEnd"/>
      <w:proofErr w:type="gramEnd"/>
      <w:r w:rsidR="00AD37A5" w:rsidRPr="00AD37A5">
        <w:rPr>
          <w:rStyle w:val="jlqj4b"/>
          <w:rFonts w:ascii="Times New Roman" w:hAnsi="Times New Roman" w:cs="Times New Roman"/>
          <w:lang w:val="mn-MN"/>
        </w:rPr>
        <w:t xml:space="preserve">, </w:t>
      </w:r>
      <w:proofErr w:type="spellStart"/>
      <w:r w:rsidR="00AD37A5" w:rsidRPr="00AD37A5">
        <w:rPr>
          <w:rStyle w:val="jlqj4b"/>
          <w:rFonts w:ascii="Times New Roman" w:hAnsi="Times New Roman" w:cs="Times New Roman"/>
        </w:rPr>
        <w:t>sesquiterpen</w:t>
      </w:r>
      <w:r w:rsidR="00333DB8">
        <w:rPr>
          <w:rStyle w:val="jlqj4b"/>
          <w:rFonts w:ascii="Times New Roman" w:hAnsi="Times New Roman" w:cs="Times New Roman"/>
        </w:rPr>
        <w:t>e</w:t>
      </w:r>
      <w:proofErr w:type="spellEnd"/>
    </w:p>
    <w:p w:rsidR="00ED38B5" w:rsidRPr="00F46B96" w:rsidRDefault="00ED38B5" w:rsidP="00ED3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  <w:r w:rsidRPr="00F46B96">
        <w:rPr>
          <w:rFonts w:ascii="Times New Roman" w:hAnsi="Times New Roman" w:cs="Times New Roman"/>
          <w:b/>
          <w:bCs/>
          <w:sz w:val="24"/>
          <w:szCs w:val="24"/>
        </w:rPr>
        <w:t>Target audience</w:t>
      </w:r>
    </w:p>
    <w:p w:rsidR="00ED38B5" w:rsidRDefault="00ED38B5" w:rsidP="00ED3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6F1">
        <w:rPr>
          <w:rFonts w:ascii="Times New Roman" w:hAnsi="Times New Roman" w:cs="Times New Roman"/>
          <w:sz w:val="24"/>
          <w:szCs w:val="24"/>
        </w:rPr>
        <w:t>MSc and Ph.D. students in environmental science</w:t>
      </w:r>
      <w:r w:rsidR="007C28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2854">
        <w:rPr>
          <w:rFonts w:ascii="Times New Roman" w:hAnsi="Times New Roman" w:cs="Times New Roman"/>
          <w:sz w:val="24"/>
          <w:szCs w:val="24"/>
        </w:rPr>
        <w:t>chemisrty</w:t>
      </w:r>
      <w:proofErr w:type="spellEnd"/>
      <w:r w:rsidRPr="002F26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033" w:rsidRPr="00823033" w:rsidRDefault="00823033" w:rsidP="00823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mn-MN"/>
        </w:rPr>
      </w:pPr>
      <w:r w:rsidRPr="00823033">
        <w:rPr>
          <w:rFonts w:ascii="Times New Roman" w:hAnsi="Times New Roman" w:cs="Times New Roman"/>
          <w:b/>
          <w:bCs/>
          <w:lang w:val="mn-MN"/>
        </w:rPr>
        <w:t>Required courses (or equivalents):</w:t>
      </w:r>
    </w:p>
    <w:p w:rsidR="00823033" w:rsidRPr="00823033" w:rsidRDefault="00823033" w:rsidP="00823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mn-MN"/>
        </w:rPr>
      </w:pPr>
      <w:r w:rsidRPr="00823033">
        <w:rPr>
          <w:rFonts w:ascii="Times New Roman" w:hAnsi="Times New Roman" w:cs="Times New Roman"/>
          <w:bCs/>
          <w:lang w:val="mn-MN"/>
        </w:rPr>
        <w:t>- Environmental science</w:t>
      </w:r>
    </w:p>
    <w:p w:rsidR="00823033" w:rsidRPr="00823033" w:rsidRDefault="00823033" w:rsidP="00823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mn-MN"/>
        </w:rPr>
      </w:pPr>
      <w:r w:rsidRPr="00823033">
        <w:rPr>
          <w:rFonts w:ascii="Times New Roman" w:hAnsi="Times New Roman" w:cs="Times New Roman"/>
          <w:bCs/>
          <w:lang w:val="mn-MN"/>
        </w:rPr>
        <w:t>- Environmental impact assessment</w:t>
      </w:r>
    </w:p>
    <w:p w:rsidR="00ED38B5" w:rsidRPr="00F46B96" w:rsidRDefault="00823033" w:rsidP="00ED38B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mn-MN"/>
        </w:rPr>
      </w:pPr>
      <w:r>
        <w:rPr>
          <w:rFonts w:ascii="Times New Roman" w:hAnsi="Times New Roman"/>
          <w:color w:val="000000"/>
          <w:sz w:val="24"/>
          <w:szCs w:val="24"/>
          <w:lang w:val="mn-MN" w:eastAsia="mn-MN"/>
        </w:rPr>
        <w:t>-</w:t>
      </w:r>
      <w:r w:rsidR="00ED38B5" w:rsidRPr="00F46B96">
        <w:rPr>
          <w:rFonts w:ascii="Times New Roman" w:hAnsi="Times New Roman"/>
          <w:color w:val="000000"/>
          <w:sz w:val="24"/>
          <w:szCs w:val="24"/>
          <w:lang w:eastAsia="mn-MN"/>
        </w:rPr>
        <w:t>T</w:t>
      </w:r>
      <w:r w:rsidR="00ED38B5" w:rsidRPr="00F46B96">
        <w:rPr>
          <w:rStyle w:val="tlid-translation"/>
          <w:rFonts w:ascii="Times New Roman" w:hAnsi="Times New Roman"/>
          <w:sz w:val="24"/>
          <w:szCs w:val="24"/>
        </w:rPr>
        <w:t>echnology of herbal raw materials processing</w:t>
      </w:r>
      <w:r w:rsidR="00ED38B5" w:rsidRPr="00F46B96">
        <w:rPr>
          <w:rFonts w:ascii="Times New Roman" w:hAnsi="Times New Roman"/>
          <w:color w:val="000000"/>
          <w:sz w:val="24"/>
          <w:szCs w:val="24"/>
          <w:lang w:val="mn-MN" w:eastAsia="mn-MN"/>
        </w:rPr>
        <w:t xml:space="preserve"> </w:t>
      </w:r>
    </w:p>
    <w:p w:rsidR="00ED38B5" w:rsidRDefault="00ED38B5" w:rsidP="00ED3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mn-MN"/>
        </w:rPr>
      </w:pPr>
      <w:r w:rsidRPr="007C2854">
        <w:rPr>
          <w:rFonts w:ascii="Times New Roman" w:hAnsi="Times New Roman" w:cs="Times New Roman"/>
          <w:b/>
          <w:bCs/>
        </w:rPr>
        <w:t>Aims and objectives</w:t>
      </w:r>
    </w:p>
    <w:p w:rsidR="00ED38B5" w:rsidRDefault="00ED38B5" w:rsidP="00ED3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jlqj4b"/>
          <w:rFonts w:ascii="Times New Roman" w:hAnsi="Times New Roman" w:cs="Times New Roman"/>
          <w:sz w:val="24"/>
          <w:szCs w:val="24"/>
        </w:rPr>
      </w:pPr>
      <w:r w:rsidRPr="00ED38B5">
        <w:rPr>
          <w:rStyle w:val="jlqj4b"/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D38B5">
        <w:rPr>
          <w:rStyle w:val="jlqj4b"/>
          <w:rFonts w:ascii="Times New Roman" w:hAnsi="Times New Roman" w:cs="Times New Roman"/>
          <w:sz w:val="24"/>
          <w:szCs w:val="24"/>
        </w:rPr>
        <w:t>To</w:t>
      </w:r>
      <w:proofErr w:type="gramEnd"/>
      <w:r w:rsidRPr="00ED38B5">
        <w:rPr>
          <w:rStyle w:val="jlqj4b"/>
          <w:rFonts w:ascii="Times New Roman" w:hAnsi="Times New Roman" w:cs="Times New Roman"/>
          <w:sz w:val="24"/>
          <w:szCs w:val="24"/>
        </w:rPr>
        <w:t xml:space="preserve"> gain theoretical knowledge about the classification and properties of turpentine compounds, flavonoids, tannins, </w:t>
      </w:r>
      <w:proofErr w:type="spellStart"/>
      <w:r w:rsidRPr="00ED38B5">
        <w:rPr>
          <w:rStyle w:val="jlqj4b"/>
          <w:rFonts w:ascii="Times New Roman" w:hAnsi="Times New Roman" w:cs="Times New Roman"/>
          <w:sz w:val="24"/>
          <w:szCs w:val="24"/>
        </w:rPr>
        <w:t>coumarins</w:t>
      </w:r>
      <w:proofErr w:type="spellEnd"/>
      <w:r w:rsidRPr="00ED38B5">
        <w:rPr>
          <w:rStyle w:val="jlqj4b"/>
          <w:rFonts w:ascii="Times New Roman" w:hAnsi="Times New Roman" w:cs="Times New Roman"/>
          <w:sz w:val="24"/>
          <w:szCs w:val="24"/>
        </w:rPr>
        <w:t xml:space="preserve"> and alkaloids. </w:t>
      </w:r>
    </w:p>
    <w:p w:rsidR="00ED38B5" w:rsidRDefault="00ED38B5" w:rsidP="00ED3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jlqj4b"/>
          <w:rFonts w:ascii="Times New Roman" w:hAnsi="Times New Roman" w:cs="Times New Roman"/>
          <w:sz w:val="24"/>
          <w:szCs w:val="24"/>
        </w:rPr>
      </w:pPr>
      <w:r w:rsidRPr="00ED38B5">
        <w:rPr>
          <w:rStyle w:val="jlqj4b"/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D38B5">
        <w:rPr>
          <w:rStyle w:val="jlqj4b"/>
          <w:rFonts w:ascii="Times New Roman" w:hAnsi="Times New Roman" w:cs="Times New Roman"/>
          <w:sz w:val="24"/>
          <w:szCs w:val="24"/>
        </w:rPr>
        <w:t>Be</w:t>
      </w:r>
      <w:proofErr w:type="gramEnd"/>
      <w:r w:rsidRPr="00ED38B5">
        <w:rPr>
          <w:rStyle w:val="jlqj4b"/>
          <w:rFonts w:ascii="Times New Roman" w:hAnsi="Times New Roman" w:cs="Times New Roman"/>
          <w:sz w:val="24"/>
          <w:szCs w:val="24"/>
        </w:rPr>
        <w:t xml:space="preserve"> able to determine the quantity and quality of biologically active low-molecular compounds in plants </w:t>
      </w:r>
    </w:p>
    <w:p w:rsidR="00ED38B5" w:rsidRPr="00ED38B5" w:rsidRDefault="00ED38B5" w:rsidP="00ED3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tlid-translation"/>
          <w:rFonts w:ascii="Times New Roman" w:hAnsi="Times New Roman" w:cs="Times New Roman"/>
          <w:sz w:val="24"/>
          <w:szCs w:val="24"/>
          <w:highlight w:val="yellow"/>
        </w:rPr>
      </w:pPr>
      <w:r w:rsidRPr="00ED38B5">
        <w:rPr>
          <w:rStyle w:val="jlqj4b"/>
          <w:rFonts w:ascii="Times New Roman" w:hAnsi="Times New Roman" w:cs="Times New Roman"/>
          <w:sz w:val="24"/>
          <w:szCs w:val="24"/>
        </w:rPr>
        <w:t>3. To be able to detect the biosynthesis and mutual transfer patterns of turpentine compounds in plants, to develop a scheme of biogenesis and to evaluate and evaluate.</w:t>
      </w:r>
    </w:p>
    <w:p w:rsidR="00333DB8" w:rsidRDefault="00333DB8" w:rsidP="00ED3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highlight w:val="yellow"/>
        </w:rPr>
      </w:pPr>
    </w:p>
    <w:p w:rsidR="00FB210D" w:rsidRDefault="00ED38B5" w:rsidP="00ED38B5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b/>
        </w:rPr>
      </w:pPr>
      <w:r w:rsidRPr="00FB210D">
        <w:rPr>
          <w:rFonts w:ascii="Times New Roman" w:hAnsi="Times New Roman" w:cs="Times New Roman"/>
          <w:b/>
          <w:bCs/>
        </w:rPr>
        <w:t>General learning outcomes:</w:t>
      </w:r>
      <w:r w:rsidRPr="00FB210D">
        <w:rPr>
          <w:rStyle w:val="tlid-translation"/>
          <w:rFonts w:ascii="Times New Roman" w:hAnsi="Times New Roman" w:cs="Times New Roman"/>
          <w:b/>
          <w:lang w:val="mn-MN"/>
        </w:rPr>
        <w:t xml:space="preserve"> </w:t>
      </w:r>
    </w:p>
    <w:p w:rsidR="00ED38B5" w:rsidRDefault="00ED38B5" w:rsidP="00ED3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</w:rPr>
        <w:t>By the end of the course, successful students will:</w:t>
      </w:r>
    </w:p>
    <w:p w:rsidR="007255DB" w:rsidRPr="00782D22" w:rsidRDefault="007255DB" w:rsidP="00725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mn-MN"/>
        </w:rPr>
        <w:t>1.</w:t>
      </w:r>
      <w:r w:rsidRPr="00782D22">
        <w:rPr>
          <w:rFonts w:ascii="Times New Roman" w:hAnsi="Times New Roman"/>
          <w:sz w:val="24"/>
          <w:szCs w:val="24"/>
        </w:rPr>
        <w:t xml:space="preserve">The method of determining the properties of these substances in plants is the theoretical knowledge of the organic, aggregate, calcium, calcium, flavonoid, tannin, </w:t>
      </w:r>
      <w:proofErr w:type="spellStart"/>
      <w:r w:rsidRPr="00782D22">
        <w:rPr>
          <w:rFonts w:ascii="Times New Roman" w:hAnsi="Times New Roman"/>
          <w:sz w:val="24"/>
          <w:szCs w:val="24"/>
        </w:rPr>
        <w:t>saponin</w:t>
      </w:r>
      <w:proofErr w:type="spellEnd"/>
      <w:r w:rsidRPr="00782D22">
        <w:rPr>
          <w:rFonts w:ascii="Times New Roman" w:hAnsi="Times New Roman"/>
          <w:sz w:val="24"/>
          <w:szCs w:val="24"/>
        </w:rPr>
        <w:t>, alkaloid classification, properties, plants, and plant biosynthesis in plants.</w:t>
      </w:r>
    </w:p>
    <w:p w:rsidR="00ED38B5" w:rsidRDefault="007255DB" w:rsidP="00ED3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mn-MN"/>
        </w:rPr>
      </w:pPr>
      <w:r>
        <w:rPr>
          <w:rFonts w:ascii="Times New Roman" w:hAnsi="Times New Roman"/>
          <w:sz w:val="24"/>
          <w:szCs w:val="24"/>
          <w:lang w:val="mn-MN"/>
        </w:rPr>
        <w:lastRenderedPageBreak/>
        <w:t>2</w:t>
      </w:r>
      <w:r w:rsidR="00ED38B5">
        <w:rPr>
          <w:rFonts w:ascii="Times New Roman" w:hAnsi="Times New Roman"/>
          <w:sz w:val="24"/>
          <w:szCs w:val="24"/>
        </w:rPr>
        <w:t xml:space="preserve">. Determine the concentration of </w:t>
      </w:r>
      <w:proofErr w:type="spellStart"/>
      <w:r w:rsidR="00ED38B5">
        <w:rPr>
          <w:rFonts w:ascii="Times New Roman" w:hAnsi="Times New Roman"/>
          <w:sz w:val="24"/>
          <w:szCs w:val="24"/>
        </w:rPr>
        <w:t>catechines</w:t>
      </w:r>
      <w:proofErr w:type="spellEnd"/>
      <w:r w:rsidR="00ED38B5">
        <w:rPr>
          <w:rFonts w:ascii="Times New Roman" w:hAnsi="Times New Roman"/>
          <w:sz w:val="24"/>
          <w:szCs w:val="24"/>
        </w:rPr>
        <w:t xml:space="preserve"> and flavonoids contained in the plates and give them an assessment and conclusion.</w:t>
      </w:r>
    </w:p>
    <w:p w:rsidR="007255DB" w:rsidRPr="007255DB" w:rsidRDefault="007255DB" w:rsidP="00ED3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jlqj4b"/>
          <w:rFonts w:ascii="Times New Roman" w:hAnsi="Times New Roman" w:cs="Times New Roman"/>
          <w:lang w:val="mn-MN"/>
        </w:rPr>
      </w:pPr>
      <w:r w:rsidRPr="007255DB">
        <w:rPr>
          <w:rStyle w:val="jlqj4b"/>
          <w:rFonts w:ascii="Times New Roman" w:hAnsi="Times New Roman" w:cs="Times New Roman"/>
          <w:lang w:val="mn-MN"/>
        </w:rPr>
        <w:t>3</w:t>
      </w:r>
      <w:r w:rsidRPr="007255DB">
        <w:rPr>
          <w:rStyle w:val="jlqj4b"/>
          <w:rFonts w:ascii="Times New Roman" w:hAnsi="Times New Roman" w:cs="Times New Roman"/>
        </w:rPr>
        <w:t>. Identify and explain the patterns of accumulation of turpentine compounds in plants</w:t>
      </w:r>
    </w:p>
    <w:p w:rsidR="007255DB" w:rsidRPr="007255DB" w:rsidRDefault="007255DB" w:rsidP="00ED3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7255DB">
        <w:rPr>
          <w:rStyle w:val="jlqj4b"/>
          <w:rFonts w:ascii="Times New Roman" w:hAnsi="Times New Roman" w:cs="Times New Roman"/>
          <w:lang w:val="mn-MN"/>
        </w:rPr>
        <w:t>4</w:t>
      </w:r>
      <w:r w:rsidRPr="007255DB">
        <w:rPr>
          <w:rStyle w:val="jlqj4b"/>
          <w:rFonts w:ascii="Times New Roman" w:hAnsi="Times New Roman" w:cs="Times New Roman"/>
        </w:rPr>
        <w:t xml:space="preserve">. To determine the general patterns of </w:t>
      </w:r>
      <w:proofErr w:type="spellStart"/>
      <w:r w:rsidRPr="007255DB">
        <w:rPr>
          <w:rStyle w:val="jlqj4b"/>
          <w:rFonts w:ascii="Times New Roman" w:hAnsi="Times New Roman" w:cs="Times New Roman"/>
        </w:rPr>
        <w:t>coumarin</w:t>
      </w:r>
      <w:proofErr w:type="spellEnd"/>
      <w:r w:rsidRPr="007255DB">
        <w:rPr>
          <w:rStyle w:val="jlqj4b"/>
          <w:rFonts w:ascii="Times New Roman" w:hAnsi="Times New Roman" w:cs="Times New Roman"/>
        </w:rPr>
        <w:t xml:space="preserve"> biosynthesis in plants and to determine their role in plants</w:t>
      </w:r>
    </w:p>
    <w:p w:rsidR="00ED38B5" w:rsidRDefault="00ED38B5" w:rsidP="00ED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255DB">
        <w:rPr>
          <w:rFonts w:ascii="Times New Roman" w:hAnsi="Times New Roman"/>
          <w:sz w:val="24"/>
          <w:szCs w:val="24"/>
          <w:lang w:val="mn-MN"/>
        </w:rPr>
        <w:t>5</w:t>
      </w:r>
      <w:r>
        <w:rPr>
          <w:rFonts w:ascii="Times New Roman" w:hAnsi="Times New Roman"/>
          <w:sz w:val="24"/>
          <w:szCs w:val="24"/>
        </w:rPr>
        <w:t xml:space="preserve">.Determine the accumulation of constituents of agglomerates in </w:t>
      </w:r>
      <w:r w:rsidR="007255DB">
        <w:rPr>
          <w:rFonts w:ascii="Times New Roman" w:hAnsi="Times New Roman"/>
          <w:sz w:val="24"/>
          <w:szCs w:val="24"/>
        </w:rPr>
        <w:t xml:space="preserve"> Artemisia and </w:t>
      </w:r>
      <w:proofErr w:type="spellStart"/>
      <w:r w:rsidR="007255DB">
        <w:rPr>
          <w:rFonts w:ascii="Times New Roman" w:hAnsi="Times New Roman"/>
          <w:sz w:val="24"/>
          <w:szCs w:val="24"/>
        </w:rPr>
        <w:t>Dracocephalum</w:t>
      </w:r>
      <w:proofErr w:type="spellEnd"/>
      <w:r w:rsidR="007255DB">
        <w:rPr>
          <w:rFonts w:ascii="Times New Roman" w:hAnsi="Times New Roman"/>
          <w:sz w:val="24"/>
          <w:szCs w:val="24"/>
        </w:rPr>
        <w:t xml:space="preserve">. </w:t>
      </w:r>
      <w:r w:rsidR="007255DB">
        <w:rPr>
          <w:rFonts w:ascii="Times New Roman" w:hAnsi="Times New Roman"/>
          <w:sz w:val="24"/>
          <w:szCs w:val="24"/>
          <w:lang w:val="mn-MN"/>
        </w:rPr>
        <w:t xml:space="preserve"> </w:t>
      </w:r>
    </w:p>
    <w:p w:rsidR="00ED38B5" w:rsidRDefault="00ED38B5" w:rsidP="00ED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mn-MN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255D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Determine quartz, flavonoids and concentrations in the flask, and learn about the determination of hydrolysis and </w:t>
      </w:r>
      <w:proofErr w:type="spellStart"/>
      <w:r>
        <w:rPr>
          <w:rFonts w:ascii="Times New Roman" w:hAnsi="Times New Roman"/>
          <w:sz w:val="24"/>
          <w:szCs w:val="24"/>
        </w:rPr>
        <w:t>catechins</w:t>
      </w:r>
      <w:proofErr w:type="spellEnd"/>
      <w:r>
        <w:rPr>
          <w:rFonts w:ascii="Times New Roman" w:hAnsi="Times New Roman"/>
          <w:sz w:val="24"/>
          <w:szCs w:val="24"/>
        </w:rPr>
        <w:t xml:space="preserve"> in soap and tea samples.</w:t>
      </w:r>
    </w:p>
    <w:p w:rsidR="00233F2D" w:rsidRDefault="007255DB" w:rsidP="005644C3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lang w:val="mn-MN"/>
        </w:rPr>
      </w:pPr>
      <w:r w:rsidRPr="00233F2D">
        <w:rPr>
          <w:rFonts w:ascii="Times New Roman" w:hAnsi="Times New Roman" w:cs="Times New Roman"/>
          <w:b/>
          <w:bCs/>
        </w:rPr>
        <w:t xml:space="preserve"> </w:t>
      </w:r>
      <w:r w:rsidR="00ED38B5" w:rsidRPr="00233F2D">
        <w:rPr>
          <w:rFonts w:ascii="Times New Roman" w:hAnsi="Times New Roman" w:cs="Times New Roman"/>
          <w:b/>
          <w:bCs/>
        </w:rPr>
        <w:t>Applicable learning outcomes:</w:t>
      </w:r>
      <w:r w:rsidR="00ED38B5" w:rsidRPr="00FB210D">
        <w:rPr>
          <w:rStyle w:val="tlid-translation"/>
          <w:rFonts w:ascii="Times New Roman" w:hAnsi="Times New Roman" w:cs="Times New Roman"/>
          <w:lang w:val="mn-MN"/>
        </w:rPr>
        <w:t xml:space="preserve"> </w:t>
      </w:r>
    </w:p>
    <w:p w:rsidR="00233F2D" w:rsidRDefault="00233F2D" w:rsidP="00233F2D">
      <w:pPr>
        <w:autoSpaceDE w:val="0"/>
        <w:autoSpaceDN w:val="0"/>
        <w:adjustRightInd w:val="0"/>
        <w:spacing w:after="0" w:line="240" w:lineRule="auto"/>
        <w:ind w:firstLine="720"/>
        <w:rPr>
          <w:rStyle w:val="jlqj4b"/>
          <w:rFonts w:ascii="Times New Roman" w:hAnsi="Times New Roman" w:cs="Times New Roman"/>
          <w:lang w:val="mn-MN"/>
        </w:rPr>
      </w:pPr>
      <w:r>
        <w:rPr>
          <w:rStyle w:val="jlqj4b"/>
          <w:rFonts w:ascii="Times New Roman" w:hAnsi="Times New Roman" w:cs="Times New Roman"/>
          <w:lang w:val="mn-MN"/>
        </w:rPr>
        <w:t>1.</w:t>
      </w:r>
      <w:r w:rsidRPr="00233F2D">
        <w:rPr>
          <w:rStyle w:val="jlqj4b"/>
          <w:rFonts w:ascii="Times New Roman" w:hAnsi="Times New Roman" w:cs="Times New Roman"/>
        </w:rPr>
        <w:t xml:space="preserve">Ability to determine the content of low molecular weight compounds in plants and compare them with medicinal plant standards. </w:t>
      </w:r>
    </w:p>
    <w:p w:rsidR="00233F2D" w:rsidRDefault="00233F2D" w:rsidP="00233F2D">
      <w:pPr>
        <w:autoSpaceDE w:val="0"/>
        <w:autoSpaceDN w:val="0"/>
        <w:adjustRightInd w:val="0"/>
        <w:spacing w:after="0" w:line="240" w:lineRule="auto"/>
        <w:ind w:firstLine="720"/>
        <w:rPr>
          <w:rStyle w:val="jlqj4b"/>
          <w:rFonts w:ascii="Times New Roman" w:hAnsi="Times New Roman" w:cs="Times New Roman"/>
          <w:lang w:val="mn-MN"/>
        </w:rPr>
      </w:pPr>
      <w:r>
        <w:rPr>
          <w:rStyle w:val="jlqj4b"/>
          <w:rFonts w:ascii="Times New Roman" w:hAnsi="Times New Roman" w:cs="Times New Roman"/>
          <w:lang w:val="mn-MN"/>
        </w:rPr>
        <w:t>2.</w:t>
      </w:r>
      <w:r w:rsidRPr="00233F2D">
        <w:rPr>
          <w:rStyle w:val="jlqj4b"/>
          <w:rFonts w:ascii="Times New Roman" w:hAnsi="Times New Roman" w:cs="Times New Roman"/>
        </w:rPr>
        <w:t xml:space="preserve"> Evaluate the amount of alkaloid-containing plants against the standard and determine the requirements for the preparation of drugs</w:t>
      </w:r>
    </w:p>
    <w:p w:rsidR="00233F2D" w:rsidRDefault="00233F2D" w:rsidP="00233F2D">
      <w:pPr>
        <w:autoSpaceDE w:val="0"/>
        <w:autoSpaceDN w:val="0"/>
        <w:adjustRightInd w:val="0"/>
        <w:spacing w:after="0" w:line="240" w:lineRule="auto"/>
        <w:ind w:firstLine="720"/>
        <w:rPr>
          <w:rStyle w:val="jlqj4b"/>
          <w:rFonts w:ascii="Times New Roman" w:hAnsi="Times New Roman" w:cs="Times New Roman"/>
          <w:lang w:val="mn-MN"/>
        </w:rPr>
      </w:pPr>
      <w:r>
        <w:rPr>
          <w:rStyle w:val="jlqj4b"/>
          <w:rFonts w:ascii="Times New Roman" w:hAnsi="Times New Roman" w:cs="Times New Roman"/>
          <w:lang w:val="mn-MN"/>
        </w:rPr>
        <w:t>3.</w:t>
      </w:r>
      <w:r w:rsidRPr="00233F2D">
        <w:rPr>
          <w:rStyle w:val="jlqj4b"/>
          <w:rFonts w:ascii="Times New Roman" w:hAnsi="Times New Roman" w:cs="Times New Roman"/>
        </w:rPr>
        <w:t xml:space="preserve"> Determine the content of </w:t>
      </w:r>
      <w:proofErr w:type="spellStart"/>
      <w:r w:rsidRPr="00233F2D">
        <w:rPr>
          <w:rStyle w:val="jlqj4b"/>
          <w:rFonts w:ascii="Times New Roman" w:hAnsi="Times New Roman" w:cs="Times New Roman"/>
        </w:rPr>
        <w:t>saponins</w:t>
      </w:r>
      <w:proofErr w:type="spellEnd"/>
      <w:r w:rsidRPr="00233F2D">
        <w:rPr>
          <w:rStyle w:val="jlqj4b"/>
          <w:rFonts w:ascii="Times New Roman" w:hAnsi="Times New Roman" w:cs="Times New Roman"/>
        </w:rPr>
        <w:t xml:space="preserve"> in plants and learn how to make tissue soap. </w:t>
      </w:r>
    </w:p>
    <w:p w:rsidR="00233F2D" w:rsidRPr="00233F2D" w:rsidRDefault="00233F2D" w:rsidP="00233F2D">
      <w:pPr>
        <w:autoSpaceDE w:val="0"/>
        <w:autoSpaceDN w:val="0"/>
        <w:adjustRightInd w:val="0"/>
        <w:spacing w:after="0" w:line="240" w:lineRule="auto"/>
        <w:ind w:firstLine="720"/>
        <w:rPr>
          <w:rStyle w:val="tlid-translation"/>
          <w:rFonts w:ascii="Times New Roman" w:hAnsi="Times New Roman" w:cs="Times New Roman"/>
        </w:rPr>
      </w:pPr>
      <w:r>
        <w:rPr>
          <w:rStyle w:val="jlqj4b"/>
          <w:rFonts w:ascii="Times New Roman" w:hAnsi="Times New Roman" w:cs="Times New Roman"/>
          <w:lang w:val="mn-MN"/>
        </w:rPr>
        <w:t>4.</w:t>
      </w:r>
      <w:r w:rsidRPr="00233F2D">
        <w:rPr>
          <w:rStyle w:val="jlqj4b"/>
          <w:rFonts w:ascii="Times New Roman" w:hAnsi="Times New Roman" w:cs="Times New Roman"/>
        </w:rPr>
        <w:t>-Study the chemical composition and antibacterial activity of aromatic vegetable essential oils.</w:t>
      </w:r>
    </w:p>
    <w:p w:rsidR="00E729A5" w:rsidRDefault="00233F2D" w:rsidP="00233F2D">
      <w:pPr>
        <w:autoSpaceDE w:val="0"/>
        <w:autoSpaceDN w:val="0"/>
        <w:adjustRightInd w:val="0"/>
        <w:spacing w:after="0" w:line="240" w:lineRule="auto"/>
        <w:ind w:firstLine="720"/>
        <w:rPr>
          <w:rStyle w:val="tlid-translation"/>
          <w:rFonts w:ascii="Times New Roman" w:hAnsi="Times New Roman" w:cs="Times New Roman"/>
        </w:rPr>
      </w:pPr>
      <w:r>
        <w:rPr>
          <w:rStyle w:val="tlid-translation"/>
          <w:rFonts w:ascii="Times New Roman" w:hAnsi="Times New Roman" w:cs="Times New Roman"/>
          <w:lang w:val="mn-MN"/>
        </w:rPr>
        <w:t>5.</w:t>
      </w:r>
      <w:r w:rsidR="00E729A5" w:rsidRPr="00E729A5">
        <w:rPr>
          <w:rStyle w:val="tlid-translation"/>
          <w:rFonts w:ascii="Times New Roman" w:hAnsi="Times New Roman" w:cs="Times New Roman"/>
        </w:rPr>
        <w:t>Write a report, group discussion, conduct interview</w:t>
      </w:r>
    </w:p>
    <w:p w:rsidR="00E729A5" w:rsidRDefault="00E729A5" w:rsidP="005644C3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</w:rPr>
      </w:pPr>
    </w:p>
    <w:p w:rsidR="00655068" w:rsidRDefault="00655068" w:rsidP="00655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mn-MN"/>
        </w:rPr>
      </w:pPr>
      <w:r w:rsidRPr="00632A7E">
        <w:rPr>
          <w:rFonts w:ascii="Times New Roman" w:hAnsi="Times New Roman" w:cs="Times New Roman"/>
          <w:b/>
          <w:bCs/>
        </w:rPr>
        <w:t>Course workload</w:t>
      </w:r>
    </w:p>
    <w:p w:rsidR="00ED38B5" w:rsidRPr="006F39E7" w:rsidRDefault="00ED38B5" w:rsidP="00ED3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mn-MN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235"/>
        <w:gridCol w:w="4819"/>
        <w:gridCol w:w="1985"/>
        <w:gridCol w:w="1134"/>
      </w:tblGrid>
      <w:tr w:rsidR="00ED38B5" w:rsidTr="00AD37A5">
        <w:tc>
          <w:tcPr>
            <w:tcW w:w="2235" w:type="dxa"/>
          </w:tcPr>
          <w:p w:rsidR="00ED38B5" w:rsidRPr="00632A7E" w:rsidRDefault="00ED38B5" w:rsidP="00AD3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</w:rPr>
              <w:t>Activities</w:t>
            </w:r>
            <w:r w:rsidR="00632A7E">
              <w:rPr>
                <w:rFonts w:ascii="Times New Roman" w:hAnsi="Times New Roman" w:cs="Times New Roman"/>
                <w:lang w:val="mn-MN"/>
              </w:rPr>
              <w:t>/үйл ажил/</w:t>
            </w:r>
          </w:p>
        </w:tc>
        <w:tc>
          <w:tcPr>
            <w:tcW w:w="4819" w:type="dxa"/>
          </w:tcPr>
          <w:p w:rsidR="00ED38B5" w:rsidRPr="00632A7E" w:rsidRDefault="00ED38B5" w:rsidP="00A82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</w:rPr>
              <w:t>Learning outcomes</w:t>
            </w:r>
          </w:p>
        </w:tc>
        <w:tc>
          <w:tcPr>
            <w:tcW w:w="1985" w:type="dxa"/>
          </w:tcPr>
          <w:p w:rsidR="00632A7E" w:rsidRDefault="00ED38B5" w:rsidP="00632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</w:rPr>
              <w:t>Assessment</w:t>
            </w:r>
          </w:p>
          <w:p w:rsidR="00ED38B5" w:rsidRPr="00632A7E" w:rsidRDefault="00ED38B5" w:rsidP="00632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134" w:type="dxa"/>
          </w:tcPr>
          <w:p w:rsidR="00ED38B5" w:rsidRDefault="00ED38B5" w:rsidP="00AD3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Workload</w:t>
            </w:r>
          </w:p>
          <w:p w:rsidR="00ED38B5" w:rsidRDefault="00ED38B5" w:rsidP="00AD3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</w:rPr>
              <w:t>(hours)</w:t>
            </w:r>
          </w:p>
        </w:tc>
      </w:tr>
      <w:tr w:rsidR="00ED38B5" w:rsidTr="00AD37A5">
        <w:tc>
          <w:tcPr>
            <w:tcW w:w="10173" w:type="dxa"/>
            <w:gridSpan w:val="4"/>
          </w:tcPr>
          <w:p w:rsidR="00ED38B5" w:rsidRDefault="00ED38B5" w:rsidP="00AD3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E15E4">
              <w:rPr>
                <w:rFonts w:ascii="Times New Roman" w:hAnsi="Times New Roman" w:cs="Times New Roman"/>
                <w:b/>
              </w:rPr>
              <w:t>In-class activities</w:t>
            </w:r>
          </w:p>
        </w:tc>
      </w:tr>
      <w:tr w:rsidR="00ED38B5" w:rsidTr="00AD37A5">
        <w:tc>
          <w:tcPr>
            <w:tcW w:w="2235" w:type="dxa"/>
          </w:tcPr>
          <w:p w:rsidR="00ED38B5" w:rsidRPr="00F3666B" w:rsidRDefault="00ED38B5" w:rsidP="00AD3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Lectures</w:t>
            </w:r>
          </w:p>
        </w:tc>
        <w:tc>
          <w:tcPr>
            <w:tcW w:w="4819" w:type="dxa"/>
          </w:tcPr>
          <w:p w:rsidR="00ED38B5" w:rsidRDefault="00ED38B5" w:rsidP="00AD3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Understanding theories, concepts,</w:t>
            </w:r>
          </w:p>
          <w:p w:rsidR="00ED38B5" w:rsidRDefault="00ED38B5" w:rsidP="00AD3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mn-MN"/>
              </w:rPr>
            </w:pPr>
            <w:proofErr w:type="gramStart"/>
            <w:r>
              <w:rPr>
                <w:rFonts w:ascii="Times New Roman" w:hAnsi="Times New Roman" w:cs="Times New Roman"/>
              </w:rPr>
              <w:t>methodology</w:t>
            </w:r>
            <w:proofErr w:type="gramEnd"/>
            <w:r>
              <w:rPr>
                <w:rFonts w:ascii="Times New Roman" w:hAnsi="Times New Roman" w:cs="Times New Roman"/>
              </w:rPr>
              <w:t xml:space="preserve"> and tools.</w:t>
            </w:r>
          </w:p>
        </w:tc>
        <w:tc>
          <w:tcPr>
            <w:tcW w:w="1985" w:type="dxa"/>
          </w:tcPr>
          <w:p w:rsidR="00ED38B5" w:rsidRDefault="00ED38B5" w:rsidP="00AD3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</w:rPr>
              <w:t>Class participation</w:t>
            </w:r>
          </w:p>
        </w:tc>
        <w:tc>
          <w:tcPr>
            <w:tcW w:w="1134" w:type="dxa"/>
          </w:tcPr>
          <w:p w:rsidR="00ED38B5" w:rsidRPr="00F3666B" w:rsidRDefault="00B75FA1" w:rsidP="00AD3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n-MN"/>
              </w:rPr>
              <w:t>2</w:t>
            </w:r>
            <w:r w:rsidR="00ED38B5">
              <w:rPr>
                <w:rFonts w:ascii="Times New Roman" w:hAnsi="Times New Roman" w:cs="Times New Roman"/>
              </w:rPr>
              <w:t>0</w:t>
            </w:r>
          </w:p>
        </w:tc>
      </w:tr>
      <w:tr w:rsidR="00ED38B5" w:rsidTr="00AD37A5">
        <w:tc>
          <w:tcPr>
            <w:tcW w:w="2235" w:type="dxa"/>
          </w:tcPr>
          <w:p w:rsidR="00ED38B5" w:rsidRDefault="00ED38B5" w:rsidP="00AD3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Moderated</w:t>
            </w:r>
          </w:p>
          <w:p w:rsidR="00ED38B5" w:rsidRDefault="00ED38B5" w:rsidP="00AD3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</w:rPr>
              <w:t>in-class discussions</w:t>
            </w:r>
          </w:p>
          <w:p w:rsidR="00632A7E" w:rsidRPr="00632A7E" w:rsidRDefault="00632A7E" w:rsidP="00AD3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4819" w:type="dxa"/>
          </w:tcPr>
          <w:p w:rsidR="00ED38B5" w:rsidRPr="005F2192" w:rsidRDefault="005F2192" w:rsidP="005F21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mn-MN"/>
              </w:rPr>
            </w:pPr>
            <w:r w:rsidRPr="005F2192">
              <w:rPr>
                <w:rFonts w:ascii="Times New Roman" w:hAnsi="Times New Roman" w:cs="Times New Roman"/>
              </w:rPr>
              <w:t xml:space="preserve"> </w:t>
            </w:r>
            <w:r w:rsidRPr="005F2192">
              <w:rPr>
                <w:rStyle w:val="jlqj4b"/>
                <w:rFonts w:ascii="Times New Roman" w:hAnsi="Times New Roman" w:cs="Times New Roman"/>
              </w:rPr>
              <w:t xml:space="preserve">Learn how to separate turpentine and </w:t>
            </w:r>
            <w:proofErr w:type="spellStart"/>
            <w:r w:rsidRPr="005F2192">
              <w:rPr>
                <w:rStyle w:val="jlqj4b"/>
                <w:rFonts w:ascii="Times New Roman" w:hAnsi="Times New Roman" w:cs="Times New Roman"/>
              </w:rPr>
              <w:t>coumarin</w:t>
            </w:r>
            <w:proofErr w:type="spellEnd"/>
            <w:r w:rsidRPr="005F2192">
              <w:rPr>
                <w:rStyle w:val="jlqj4b"/>
                <w:rFonts w:ascii="Times New Roman" w:hAnsi="Times New Roman" w:cs="Times New Roman"/>
              </w:rPr>
              <w:t xml:space="preserve"> from plant raw materials</w:t>
            </w:r>
            <w:r>
              <w:rPr>
                <w:rStyle w:val="jlqj4b"/>
                <w:rFonts w:ascii="Times New Roman" w:hAnsi="Times New Roman" w:cs="Times New Roman"/>
                <w:lang w:val="mn-MN"/>
              </w:rPr>
              <w:t>.</w:t>
            </w:r>
          </w:p>
        </w:tc>
        <w:tc>
          <w:tcPr>
            <w:tcW w:w="1985" w:type="dxa"/>
          </w:tcPr>
          <w:p w:rsidR="00ED38B5" w:rsidRDefault="00ED38B5" w:rsidP="00AD3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 participation</w:t>
            </w:r>
          </w:p>
          <w:p w:rsidR="00ED38B5" w:rsidRDefault="00ED38B5" w:rsidP="00AD3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 preparedness</w:t>
            </w:r>
          </w:p>
          <w:p w:rsidR="00ED38B5" w:rsidRDefault="00ED38B5" w:rsidP="00AD3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</w:rPr>
              <w:t>for discussions</w:t>
            </w:r>
          </w:p>
        </w:tc>
        <w:tc>
          <w:tcPr>
            <w:tcW w:w="1134" w:type="dxa"/>
          </w:tcPr>
          <w:p w:rsidR="00ED38B5" w:rsidRDefault="005F2192" w:rsidP="00AD3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2</w:t>
            </w:r>
            <w:r w:rsidR="00ED38B5">
              <w:rPr>
                <w:rFonts w:ascii="Times New Roman" w:hAnsi="Times New Roman" w:cs="Times New Roman"/>
              </w:rPr>
              <w:t>0</w:t>
            </w:r>
          </w:p>
        </w:tc>
      </w:tr>
      <w:tr w:rsidR="00ED38B5" w:rsidTr="00AD37A5">
        <w:tc>
          <w:tcPr>
            <w:tcW w:w="2235" w:type="dxa"/>
          </w:tcPr>
          <w:p w:rsidR="00ED38B5" w:rsidRDefault="00ED38B5" w:rsidP="00AD3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</w:rPr>
              <w:t>In-class assignments</w:t>
            </w:r>
          </w:p>
        </w:tc>
        <w:tc>
          <w:tcPr>
            <w:tcW w:w="4819" w:type="dxa"/>
          </w:tcPr>
          <w:p w:rsidR="00ED38B5" w:rsidRPr="005F2192" w:rsidRDefault="005F2192" w:rsidP="005F21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mn-MN"/>
              </w:rPr>
            </w:pPr>
            <w:r w:rsidRPr="005F2192">
              <w:rPr>
                <w:rFonts w:ascii="Times New Roman" w:hAnsi="Times New Roman" w:cs="Times New Roman"/>
              </w:rPr>
              <w:t xml:space="preserve">To understand the various policy and management contexts and problems in communication in </w:t>
            </w:r>
            <w:r w:rsidRPr="005F2192">
              <w:rPr>
                <w:rStyle w:val="jlqj4b"/>
                <w:rFonts w:ascii="Times New Roman" w:hAnsi="Times New Roman" w:cs="Times New Roman"/>
              </w:rPr>
              <w:t>medicinal plant</w:t>
            </w:r>
          </w:p>
        </w:tc>
        <w:tc>
          <w:tcPr>
            <w:tcW w:w="1985" w:type="dxa"/>
          </w:tcPr>
          <w:p w:rsidR="00ED38B5" w:rsidRDefault="00ED38B5" w:rsidP="00AD3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 participation</w:t>
            </w:r>
          </w:p>
          <w:p w:rsidR="00ED38B5" w:rsidRDefault="00ED38B5" w:rsidP="00AD3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 preparedness</w:t>
            </w:r>
          </w:p>
          <w:p w:rsidR="00ED38B5" w:rsidRDefault="00ED38B5" w:rsidP="00AD3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</w:rPr>
              <w:t>for discussions</w:t>
            </w:r>
          </w:p>
        </w:tc>
        <w:tc>
          <w:tcPr>
            <w:tcW w:w="1134" w:type="dxa"/>
          </w:tcPr>
          <w:p w:rsidR="00ED38B5" w:rsidRDefault="00B75FA1" w:rsidP="00B75F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20</w:t>
            </w:r>
          </w:p>
        </w:tc>
      </w:tr>
      <w:tr w:rsidR="00ED38B5" w:rsidTr="00AD37A5">
        <w:tc>
          <w:tcPr>
            <w:tcW w:w="10173" w:type="dxa"/>
            <w:gridSpan w:val="4"/>
          </w:tcPr>
          <w:p w:rsidR="00ED38B5" w:rsidRPr="00632A7E" w:rsidRDefault="00ED38B5" w:rsidP="001D4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mn-MN"/>
              </w:rPr>
            </w:pPr>
            <w:r w:rsidRPr="00DE15E4">
              <w:rPr>
                <w:rFonts w:ascii="Times New Roman" w:hAnsi="Times New Roman" w:cs="Times New Roman"/>
                <w:b/>
              </w:rPr>
              <w:t>Independent work</w:t>
            </w:r>
          </w:p>
        </w:tc>
      </w:tr>
      <w:tr w:rsidR="00ED38B5" w:rsidTr="00AD37A5">
        <w:tc>
          <w:tcPr>
            <w:tcW w:w="2235" w:type="dxa"/>
          </w:tcPr>
          <w:p w:rsidR="00ED38B5" w:rsidRDefault="00ED38B5" w:rsidP="00AD3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Paper review</w:t>
            </w:r>
          </w:p>
          <w:p w:rsidR="00ED38B5" w:rsidRDefault="00ED38B5" w:rsidP="00AD3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</w:rPr>
              <w:t>and discussion</w:t>
            </w:r>
          </w:p>
        </w:tc>
        <w:tc>
          <w:tcPr>
            <w:tcW w:w="4819" w:type="dxa"/>
          </w:tcPr>
          <w:p w:rsidR="00ED38B5" w:rsidRDefault="00ED38B5" w:rsidP="00AD3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Familiarity with an ability to critically and</w:t>
            </w:r>
          </w:p>
          <w:p w:rsidR="00ED38B5" w:rsidRDefault="00ED38B5" w:rsidP="00AD3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creatively discuss key concepts, tools, and</w:t>
            </w:r>
          </w:p>
          <w:p w:rsidR="00ED38B5" w:rsidRDefault="00ED38B5" w:rsidP="00AD3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</w:rPr>
              <w:t>methods as presented in the literature</w:t>
            </w:r>
          </w:p>
        </w:tc>
        <w:tc>
          <w:tcPr>
            <w:tcW w:w="1985" w:type="dxa"/>
          </w:tcPr>
          <w:p w:rsidR="00ED38B5" w:rsidRDefault="00ED38B5" w:rsidP="00AD3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 participation</w:t>
            </w:r>
          </w:p>
          <w:p w:rsidR="00ED38B5" w:rsidRDefault="00ED38B5" w:rsidP="00AD3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creative and active</w:t>
            </w:r>
          </w:p>
          <w:p w:rsidR="00ED38B5" w:rsidRDefault="00ED38B5" w:rsidP="00AD3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contribution to</w:t>
            </w:r>
          </w:p>
          <w:p w:rsidR="00ED38B5" w:rsidRDefault="00ED38B5" w:rsidP="00AD3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</w:rPr>
              <w:t>discussion</w:t>
            </w:r>
          </w:p>
        </w:tc>
        <w:tc>
          <w:tcPr>
            <w:tcW w:w="1134" w:type="dxa"/>
          </w:tcPr>
          <w:p w:rsidR="00ED38B5" w:rsidRPr="00CD1015" w:rsidRDefault="00B75FA1" w:rsidP="00AD3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n-MN"/>
              </w:rPr>
              <w:t>2</w:t>
            </w:r>
            <w:r w:rsidR="00ED38B5">
              <w:rPr>
                <w:rFonts w:ascii="Times New Roman" w:hAnsi="Times New Roman" w:cs="Times New Roman"/>
              </w:rPr>
              <w:t>0</w:t>
            </w:r>
          </w:p>
        </w:tc>
      </w:tr>
      <w:tr w:rsidR="00ED38B5" w:rsidTr="00AD37A5">
        <w:tc>
          <w:tcPr>
            <w:tcW w:w="2235" w:type="dxa"/>
          </w:tcPr>
          <w:p w:rsidR="00ED38B5" w:rsidRDefault="00ED38B5" w:rsidP="00AD3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Basic Concepts &amp;</w:t>
            </w:r>
          </w:p>
          <w:p w:rsidR="00ED38B5" w:rsidRDefault="00ED38B5" w:rsidP="00AD3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</w:rPr>
              <w:t>Definitions</w:t>
            </w:r>
          </w:p>
        </w:tc>
        <w:tc>
          <w:tcPr>
            <w:tcW w:w="4819" w:type="dxa"/>
          </w:tcPr>
          <w:p w:rsidR="00ED38B5" w:rsidRDefault="00ED38B5" w:rsidP="00AD3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understand basic concepts and its</w:t>
            </w:r>
          </w:p>
          <w:p w:rsidR="00ED38B5" w:rsidRDefault="00ED38B5" w:rsidP="00AD3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mn-M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application</w:t>
            </w:r>
            <w:proofErr w:type="gramEnd"/>
            <w:r>
              <w:rPr>
                <w:rFonts w:ascii="Times New Roman" w:hAnsi="Times New Roman" w:cs="Times New Roman"/>
              </w:rPr>
              <w:t xml:space="preserve">, components. This will include the collection of </w:t>
            </w:r>
            <w:proofErr w:type="spellStart"/>
            <w:r>
              <w:rPr>
                <w:rFonts w:ascii="Times New Roman" w:hAnsi="Times New Roman" w:cs="Times New Roman"/>
              </w:rPr>
              <w:t>data,calculations</w:t>
            </w:r>
            <w:proofErr w:type="spellEnd"/>
            <w:r>
              <w:rPr>
                <w:rFonts w:ascii="Times New Roman" w:hAnsi="Times New Roman" w:cs="Times New Roman"/>
              </w:rPr>
              <w:t>, report writing and make the presentation</w:t>
            </w:r>
          </w:p>
        </w:tc>
        <w:tc>
          <w:tcPr>
            <w:tcW w:w="1985" w:type="dxa"/>
          </w:tcPr>
          <w:p w:rsidR="00ED38B5" w:rsidRDefault="00ED38B5" w:rsidP="00AD3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</w:t>
            </w:r>
          </w:p>
          <w:p w:rsidR="00ED38B5" w:rsidRDefault="00ED38B5" w:rsidP="00AD3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 and</w:t>
            </w:r>
          </w:p>
          <w:p w:rsidR="00ED38B5" w:rsidRDefault="00ED38B5" w:rsidP="00AD3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self-work</w:t>
            </w:r>
          </w:p>
          <w:p w:rsidR="00ED38B5" w:rsidRDefault="00ED38B5" w:rsidP="00AD3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Individual report</w:t>
            </w:r>
          </w:p>
          <w:p w:rsidR="00ED38B5" w:rsidRDefault="00ED38B5" w:rsidP="00AD3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</w:rPr>
              <w:t>and presentations</w:t>
            </w:r>
          </w:p>
        </w:tc>
        <w:tc>
          <w:tcPr>
            <w:tcW w:w="1134" w:type="dxa"/>
          </w:tcPr>
          <w:p w:rsidR="00ED38B5" w:rsidRPr="0047524A" w:rsidRDefault="00B75FA1" w:rsidP="00AD3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n-MN"/>
              </w:rPr>
              <w:t>2</w:t>
            </w:r>
            <w:r w:rsidR="00ED38B5">
              <w:rPr>
                <w:rFonts w:ascii="Times New Roman" w:hAnsi="Times New Roman" w:cs="Times New Roman"/>
              </w:rPr>
              <w:t>0</w:t>
            </w:r>
          </w:p>
        </w:tc>
      </w:tr>
      <w:tr w:rsidR="00ED38B5" w:rsidTr="00AD37A5">
        <w:tc>
          <w:tcPr>
            <w:tcW w:w="2235" w:type="dxa"/>
          </w:tcPr>
          <w:p w:rsidR="00ED38B5" w:rsidRDefault="00ED38B5" w:rsidP="00AD3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Surveys &amp;</w:t>
            </w:r>
          </w:p>
          <w:p w:rsidR="00ED38B5" w:rsidRDefault="00ED38B5" w:rsidP="00AD3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</w:rPr>
              <w:t>Assessment</w:t>
            </w:r>
          </w:p>
        </w:tc>
        <w:tc>
          <w:tcPr>
            <w:tcW w:w="4819" w:type="dxa"/>
          </w:tcPr>
          <w:p w:rsidR="00C35574" w:rsidRPr="00C35574" w:rsidRDefault="00C35574" w:rsidP="00C355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mn-MN"/>
              </w:rPr>
            </w:pPr>
            <w:r w:rsidRPr="00C35574">
              <w:rPr>
                <w:rStyle w:val="jlqj4b"/>
                <w:rFonts w:ascii="Times New Roman" w:hAnsi="Times New Roman" w:cs="Times New Roman"/>
              </w:rPr>
              <w:t>Mastering the method of extracting essential oils from plants, separation of essential oils by water vapor</w:t>
            </w:r>
            <w:r>
              <w:rPr>
                <w:rStyle w:val="jlqj4b"/>
                <w:rFonts w:ascii="Times New Roman" w:hAnsi="Times New Roman" w:cs="Times New Roman"/>
                <w:lang w:val="mn-MN"/>
              </w:rPr>
              <w:t>.</w:t>
            </w:r>
            <w:r w:rsidRPr="00C35574">
              <w:rPr>
                <w:rStyle w:val="jlqj4b"/>
                <w:rFonts w:ascii="Times New Roman" w:hAnsi="Times New Roman" w:cs="Times New Roman"/>
              </w:rPr>
              <w:t xml:space="preserve"> Determination of </w:t>
            </w:r>
            <w:proofErr w:type="spellStart"/>
            <w:r w:rsidRPr="00C35574">
              <w:rPr>
                <w:rStyle w:val="jlqj4b"/>
                <w:rFonts w:ascii="Times New Roman" w:hAnsi="Times New Roman" w:cs="Times New Roman"/>
              </w:rPr>
              <w:t>coumarin</w:t>
            </w:r>
            <w:proofErr w:type="spellEnd"/>
            <w:r w:rsidRPr="00C35574">
              <w:rPr>
                <w:rStyle w:val="jlqj4b"/>
                <w:rFonts w:ascii="Times New Roman" w:hAnsi="Times New Roman" w:cs="Times New Roman"/>
              </w:rPr>
              <w:t xml:space="preserve"> content in medicinal plants</w:t>
            </w:r>
            <w:r>
              <w:rPr>
                <w:rStyle w:val="jlqj4b"/>
                <w:rFonts w:ascii="Times New Roman" w:hAnsi="Times New Roman" w:cs="Times New Roman"/>
                <w:lang w:val="mn-MN"/>
              </w:rPr>
              <w:t xml:space="preserve">. </w:t>
            </w:r>
            <w:r w:rsidRPr="00A829C4">
              <w:rPr>
                <w:rStyle w:val="jlqj4b"/>
                <w:rFonts w:ascii="Times New Roman" w:hAnsi="Times New Roman" w:cs="Times New Roman"/>
              </w:rPr>
              <w:t>Identify endogenous and exogenous essential oil plants</w:t>
            </w:r>
          </w:p>
        </w:tc>
        <w:tc>
          <w:tcPr>
            <w:tcW w:w="1985" w:type="dxa"/>
          </w:tcPr>
          <w:p w:rsidR="00ED38B5" w:rsidRPr="00C35574" w:rsidRDefault="00C35574" w:rsidP="00C355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mn-MN"/>
              </w:rPr>
            </w:pPr>
            <w:r w:rsidRPr="00C35574">
              <w:rPr>
                <w:rStyle w:val="jlqj4b"/>
                <w:rFonts w:ascii="Times New Roman" w:hAnsi="Times New Roman" w:cs="Times New Roman"/>
              </w:rPr>
              <w:t>Going to field research and conducting experimental research</w:t>
            </w:r>
          </w:p>
        </w:tc>
        <w:tc>
          <w:tcPr>
            <w:tcW w:w="1134" w:type="dxa"/>
          </w:tcPr>
          <w:p w:rsidR="00ED38B5" w:rsidRPr="00C35574" w:rsidRDefault="005F2192" w:rsidP="00AD3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3</w:t>
            </w:r>
            <w:r w:rsidR="00C35574">
              <w:rPr>
                <w:rFonts w:ascii="Times New Roman" w:hAnsi="Times New Roman" w:cs="Times New Roman"/>
                <w:lang w:val="mn-MN"/>
              </w:rPr>
              <w:t>0</w:t>
            </w:r>
          </w:p>
        </w:tc>
      </w:tr>
      <w:tr w:rsidR="00ED38B5" w:rsidTr="00AD37A5">
        <w:tc>
          <w:tcPr>
            <w:tcW w:w="2235" w:type="dxa"/>
          </w:tcPr>
          <w:p w:rsidR="00ED38B5" w:rsidRPr="00C35574" w:rsidRDefault="00ED38B5" w:rsidP="00AD3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mn-MN"/>
              </w:rPr>
            </w:pPr>
            <w:r w:rsidRPr="00C35574">
              <w:rPr>
                <w:rFonts w:ascii="Times New Roman" w:hAnsi="Times New Roman" w:cs="Times New Roman"/>
              </w:rPr>
              <w:t>Fieldwork</w:t>
            </w:r>
          </w:p>
        </w:tc>
        <w:tc>
          <w:tcPr>
            <w:tcW w:w="4819" w:type="dxa"/>
          </w:tcPr>
          <w:p w:rsidR="00ED38B5" w:rsidRPr="00C35574" w:rsidRDefault="00ED38B5" w:rsidP="00AD3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5574">
              <w:rPr>
                <w:rFonts w:ascii="Times New Roman" w:hAnsi="Times New Roman" w:cs="Times New Roman"/>
              </w:rPr>
              <w:t>Familiarity with the real situation, communicate with field experts, photo taken, collect relevant data and information</w:t>
            </w:r>
          </w:p>
        </w:tc>
        <w:tc>
          <w:tcPr>
            <w:tcW w:w="1985" w:type="dxa"/>
          </w:tcPr>
          <w:p w:rsidR="00ED38B5" w:rsidRDefault="00ED38B5" w:rsidP="00AD3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</w:t>
            </w:r>
          </w:p>
          <w:p w:rsidR="00ED38B5" w:rsidRDefault="00ED38B5" w:rsidP="00AD3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 preparedness</w:t>
            </w:r>
          </w:p>
          <w:p w:rsidR="00ED38B5" w:rsidRDefault="00ED38B5" w:rsidP="00AD3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</w:rPr>
              <w:t>for discussions</w:t>
            </w:r>
          </w:p>
        </w:tc>
        <w:tc>
          <w:tcPr>
            <w:tcW w:w="1134" w:type="dxa"/>
          </w:tcPr>
          <w:p w:rsidR="00ED38B5" w:rsidRPr="00F2301B" w:rsidRDefault="00B75FA1" w:rsidP="00AD3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n-MN"/>
              </w:rPr>
              <w:t>2</w:t>
            </w:r>
            <w:r w:rsidR="00ED38B5">
              <w:rPr>
                <w:rFonts w:ascii="Times New Roman" w:hAnsi="Times New Roman" w:cs="Times New Roman"/>
              </w:rPr>
              <w:t>0</w:t>
            </w:r>
          </w:p>
        </w:tc>
      </w:tr>
      <w:tr w:rsidR="00ED38B5" w:rsidTr="00AD37A5">
        <w:tc>
          <w:tcPr>
            <w:tcW w:w="2235" w:type="dxa"/>
          </w:tcPr>
          <w:p w:rsidR="00ED38B5" w:rsidRPr="00711AAA" w:rsidRDefault="00ED38B5" w:rsidP="00AD3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11AAA">
              <w:rPr>
                <w:rFonts w:ascii="Times New Roman" w:hAnsi="Times New Roman" w:cs="Times New Roman"/>
                <w:b/>
              </w:rPr>
              <w:lastRenderedPageBreak/>
              <w:t>Total</w:t>
            </w:r>
          </w:p>
        </w:tc>
        <w:tc>
          <w:tcPr>
            <w:tcW w:w="4819" w:type="dxa"/>
          </w:tcPr>
          <w:p w:rsidR="00ED38B5" w:rsidRPr="00711AAA" w:rsidRDefault="00ED38B5" w:rsidP="00AD3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ED38B5" w:rsidRPr="00711AAA" w:rsidRDefault="00ED38B5" w:rsidP="00AD3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D38B5" w:rsidRPr="00711AAA" w:rsidRDefault="00ED38B5" w:rsidP="00AD3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11AAA">
              <w:rPr>
                <w:rFonts w:ascii="Times New Roman" w:hAnsi="Times New Roman" w:cs="Times New Roman"/>
                <w:b/>
              </w:rPr>
              <w:t>150</w:t>
            </w:r>
          </w:p>
        </w:tc>
      </w:tr>
    </w:tbl>
    <w:p w:rsidR="00ED38B5" w:rsidRDefault="00ED38B5" w:rsidP="00ED3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38B5" w:rsidRPr="006021A4" w:rsidRDefault="00ED38B5" w:rsidP="00ED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829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Grading</w:t>
      </w:r>
    </w:p>
    <w:p w:rsidR="00ED38B5" w:rsidRPr="0090710B" w:rsidRDefault="00ED38B5" w:rsidP="00ED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0B">
        <w:rPr>
          <w:rFonts w:ascii="Times New Roman" w:hAnsi="Times New Roman" w:cs="Times New Roman"/>
          <w:sz w:val="24"/>
          <w:szCs w:val="24"/>
        </w:rPr>
        <w:t>The students’ performance will be evaluated based on the following criteria:</w:t>
      </w:r>
    </w:p>
    <w:p w:rsidR="00ED38B5" w:rsidRPr="005F2192" w:rsidRDefault="00ED38B5" w:rsidP="005F21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192">
        <w:rPr>
          <w:rFonts w:ascii="Times New Roman" w:hAnsi="Times New Roman" w:cs="Times New Roman"/>
          <w:sz w:val="24"/>
          <w:szCs w:val="24"/>
        </w:rPr>
        <w:t>Level of preparedness for participation in class discussions and seminars (30% from 100% for active</w:t>
      </w:r>
    </w:p>
    <w:p w:rsidR="00ED38B5" w:rsidRPr="0090710B" w:rsidRDefault="00ED38B5" w:rsidP="00ED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710B">
        <w:rPr>
          <w:rFonts w:ascii="Times New Roman" w:hAnsi="Times New Roman" w:cs="Times New Roman"/>
          <w:sz w:val="24"/>
          <w:szCs w:val="24"/>
        </w:rPr>
        <w:t>participation</w:t>
      </w:r>
      <w:proofErr w:type="gramEnd"/>
      <w:r w:rsidRPr="0090710B">
        <w:rPr>
          <w:rFonts w:ascii="Times New Roman" w:hAnsi="Times New Roman" w:cs="Times New Roman"/>
          <w:sz w:val="24"/>
          <w:szCs w:val="24"/>
        </w:rPr>
        <w:t xml:space="preserve"> and demonstrated familiarity with the course readings to 0% for completely ignoring</w:t>
      </w:r>
      <w:r w:rsidR="001D3644">
        <w:rPr>
          <w:rFonts w:ascii="Times New Roman" w:hAnsi="Times New Roman" w:cs="Times New Roman"/>
          <w:sz w:val="24"/>
          <w:szCs w:val="24"/>
          <w:lang w:val="mn-MN"/>
        </w:rPr>
        <w:t xml:space="preserve">   </w:t>
      </w:r>
      <w:r w:rsidRPr="0090710B">
        <w:rPr>
          <w:rFonts w:ascii="Times New Roman" w:hAnsi="Times New Roman" w:cs="Times New Roman"/>
          <w:sz w:val="24"/>
          <w:szCs w:val="24"/>
        </w:rPr>
        <w:t>in-class discussions);</w:t>
      </w:r>
    </w:p>
    <w:p w:rsidR="00ED38B5" w:rsidRPr="005F2192" w:rsidRDefault="00ED38B5" w:rsidP="005F21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192">
        <w:rPr>
          <w:rFonts w:ascii="Times New Roman" w:hAnsi="Times New Roman" w:cs="Times New Roman"/>
          <w:sz w:val="24"/>
          <w:szCs w:val="24"/>
        </w:rPr>
        <w:t>Contribution to group assignments and demonstration of individual work (30% from 100% for</w:t>
      </w:r>
    </w:p>
    <w:p w:rsidR="00ED38B5" w:rsidRPr="0090710B" w:rsidRDefault="00ED38B5" w:rsidP="00ED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710B">
        <w:rPr>
          <w:rFonts w:ascii="Times New Roman" w:hAnsi="Times New Roman" w:cs="Times New Roman"/>
          <w:sz w:val="24"/>
          <w:szCs w:val="24"/>
        </w:rPr>
        <w:t>clearly</w:t>
      </w:r>
      <w:proofErr w:type="gramEnd"/>
      <w:r w:rsidRPr="0090710B">
        <w:rPr>
          <w:rFonts w:ascii="Times New Roman" w:hAnsi="Times New Roman" w:cs="Times New Roman"/>
          <w:sz w:val="24"/>
          <w:szCs w:val="24"/>
        </w:rPr>
        <w:t xml:space="preserve"> demonstrated input to 0% for non-participation);</w:t>
      </w:r>
    </w:p>
    <w:p w:rsidR="00ED38B5" w:rsidRPr="005F2192" w:rsidRDefault="00ED38B5" w:rsidP="005F21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192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F2192">
        <w:rPr>
          <w:rFonts w:ascii="Times New Roman" w:hAnsi="Times New Roman" w:cs="Times New Roman"/>
          <w:sz w:val="24"/>
          <w:szCs w:val="24"/>
        </w:rPr>
        <w:t>Quality of the approach application and reporting and presenting (40% from 100% for clearly shown</w:t>
      </w:r>
    </w:p>
    <w:p w:rsidR="00ED38B5" w:rsidRPr="0090710B" w:rsidRDefault="00ED38B5" w:rsidP="00ED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710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0710B">
        <w:rPr>
          <w:rFonts w:ascii="Times New Roman" w:hAnsi="Times New Roman" w:cs="Times New Roman"/>
          <w:sz w:val="24"/>
          <w:szCs w:val="24"/>
        </w:rPr>
        <w:t xml:space="preserve"> report and presentation to 0% for non-participation);</w:t>
      </w:r>
    </w:p>
    <w:p w:rsidR="00ED38B5" w:rsidRPr="0090710B" w:rsidRDefault="00ED38B5" w:rsidP="00ED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710B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90710B">
        <w:rPr>
          <w:rFonts w:ascii="Times New Roman" w:hAnsi="Times New Roman" w:cs="Times New Roman"/>
          <w:sz w:val="24"/>
          <w:szCs w:val="24"/>
        </w:rPr>
        <w:t xml:space="preserve"> correct application of the approach +20%</w:t>
      </w:r>
    </w:p>
    <w:p w:rsidR="00ED38B5" w:rsidRPr="0090710B" w:rsidRDefault="00ED38B5" w:rsidP="00ED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710B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90710B">
        <w:rPr>
          <w:rFonts w:ascii="Times New Roman" w:hAnsi="Times New Roman" w:cs="Times New Roman"/>
          <w:sz w:val="24"/>
          <w:szCs w:val="24"/>
        </w:rPr>
        <w:t xml:space="preserve"> write report +10%</w:t>
      </w:r>
    </w:p>
    <w:p w:rsidR="00ED38B5" w:rsidRDefault="00ED38B5" w:rsidP="00ED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proofErr w:type="gramStart"/>
      <w:r w:rsidRPr="0090710B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90710B">
        <w:rPr>
          <w:rFonts w:ascii="Times New Roman" w:hAnsi="Times New Roman" w:cs="Times New Roman"/>
          <w:sz w:val="24"/>
          <w:szCs w:val="24"/>
        </w:rPr>
        <w:t xml:space="preserve"> make presentation +10%</w:t>
      </w:r>
    </w:p>
    <w:p w:rsidR="00655068" w:rsidRPr="00655068" w:rsidRDefault="00655068" w:rsidP="00655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55068">
        <w:rPr>
          <w:rFonts w:ascii="Times New Roman" w:hAnsi="Times New Roman" w:cs="Times New Roman"/>
          <w:b/>
          <w:color w:val="000000" w:themeColor="text1"/>
          <w:lang w:val="mn-MN"/>
        </w:rPr>
        <w:t>С</w:t>
      </w:r>
      <w:proofErr w:type="spellStart"/>
      <w:r w:rsidRPr="00655068">
        <w:rPr>
          <w:rFonts w:ascii="Times New Roman" w:hAnsi="Times New Roman" w:cs="Times New Roman"/>
          <w:b/>
          <w:color w:val="000000" w:themeColor="text1"/>
        </w:rPr>
        <w:t>ourse</w:t>
      </w:r>
      <w:proofErr w:type="spellEnd"/>
      <w:r w:rsidRPr="00655068">
        <w:rPr>
          <w:rFonts w:ascii="Times New Roman" w:hAnsi="Times New Roman" w:cs="Times New Roman"/>
          <w:b/>
          <w:color w:val="000000" w:themeColor="text1"/>
        </w:rPr>
        <w:t xml:space="preserve"> schedule</w:t>
      </w:r>
      <w:r w:rsidRPr="00655068">
        <w:rPr>
          <w:rFonts w:ascii="Times New Roman" w:hAnsi="Times New Roman" w:cs="Times New Roman"/>
          <w:color w:val="000000" w:themeColor="text1"/>
        </w:rPr>
        <w:t xml:space="preserve"> </w:t>
      </w:r>
    </w:p>
    <w:tbl>
      <w:tblPr>
        <w:tblStyle w:val="TableGrid"/>
        <w:tblW w:w="1104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26"/>
        <w:gridCol w:w="796"/>
        <w:gridCol w:w="2347"/>
        <w:gridCol w:w="3891"/>
        <w:gridCol w:w="1592"/>
        <w:gridCol w:w="1592"/>
      </w:tblGrid>
      <w:tr w:rsidR="00655068" w:rsidRPr="00335026" w:rsidTr="00333DB8">
        <w:trPr>
          <w:trHeight w:val="144"/>
        </w:trPr>
        <w:tc>
          <w:tcPr>
            <w:tcW w:w="826" w:type="dxa"/>
          </w:tcPr>
          <w:p w:rsidR="00655068" w:rsidRPr="00DE5CAD" w:rsidRDefault="00655068" w:rsidP="00333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DE5CAD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№</w:t>
            </w:r>
          </w:p>
        </w:tc>
        <w:tc>
          <w:tcPr>
            <w:tcW w:w="796" w:type="dxa"/>
          </w:tcPr>
          <w:p w:rsidR="00655068" w:rsidRPr="00DE5CAD" w:rsidRDefault="00655068" w:rsidP="00333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CAD">
              <w:rPr>
                <w:rFonts w:ascii="Times New Roman" w:hAnsi="Times New Roman" w:cs="Times New Roman"/>
                <w:sz w:val="20"/>
                <w:szCs w:val="20"/>
              </w:rPr>
              <w:t>In class</w:t>
            </w:r>
          </w:p>
          <w:p w:rsidR="00655068" w:rsidRPr="00DE5CAD" w:rsidRDefault="00655068" w:rsidP="00333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DE5CAD">
              <w:rPr>
                <w:rFonts w:ascii="Times New Roman" w:hAnsi="Times New Roman" w:cs="Times New Roman"/>
                <w:sz w:val="20"/>
                <w:szCs w:val="20"/>
              </w:rPr>
              <w:t>Hours</w:t>
            </w:r>
          </w:p>
        </w:tc>
        <w:tc>
          <w:tcPr>
            <w:tcW w:w="2347" w:type="dxa"/>
          </w:tcPr>
          <w:p w:rsidR="00655068" w:rsidRPr="00DE5CAD" w:rsidRDefault="00655068" w:rsidP="00333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DE5CAD">
              <w:rPr>
                <w:rFonts w:ascii="Times New Roman" w:hAnsi="Times New Roman" w:cs="Times New Roman"/>
                <w:sz w:val="20"/>
                <w:szCs w:val="20"/>
              </w:rPr>
              <w:t>Topics</w:t>
            </w:r>
          </w:p>
        </w:tc>
        <w:tc>
          <w:tcPr>
            <w:tcW w:w="3891" w:type="dxa"/>
          </w:tcPr>
          <w:p w:rsidR="00655068" w:rsidRPr="00DE5CAD" w:rsidRDefault="00655068" w:rsidP="00333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CAD">
              <w:rPr>
                <w:rFonts w:ascii="Times New Roman" w:hAnsi="Times New Roman" w:cs="Times New Roman"/>
                <w:sz w:val="20"/>
                <w:szCs w:val="20"/>
              </w:rPr>
              <w:t>Content Class</w:t>
            </w:r>
          </w:p>
          <w:p w:rsidR="00655068" w:rsidRPr="00DE5CAD" w:rsidRDefault="00655068" w:rsidP="00333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592" w:type="dxa"/>
          </w:tcPr>
          <w:p w:rsidR="00655068" w:rsidRPr="00DE5CAD" w:rsidRDefault="00655068" w:rsidP="00333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DE5CAD">
              <w:rPr>
                <w:rFonts w:ascii="Times New Roman" w:hAnsi="Times New Roman" w:cs="Times New Roman"/>
                <w:sz w:val="20"/>
                <w:szCs w:val="20"/>
              </w:rPr>
              <w:t>Type</w:t>
            </w:r>
          </w:p>
        </w:tc>
        <w:tc>
          <w:tcPr>
            <w:tcW w:w="1592" w:type="dxa"/>
          </w:tcPr>
          <w:p w:rsidR="00655068" w:rsidRPr="00DE5CAD" w:rsidRDefault="00655068" w:rsidP="00333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681">
              <w:rPr>
                <w:rFonts w:ascii="Times New Roman" w:hAnsi="Times New Roman" w:cs="Times New Roman"/>
              </w:rPr>
              <w:t>lecturer</w:t>
            </w:r>
          </w:p>
        </w:tc>
      </w:tr>
      <w:tr w:rsidR="00655068" w:rsidRPr="00335026" w:rsidTr="00333DB8">
        <w:trPr>
          <w:trHeight w:val="2226"/>
        </w:trPr>
        <w:tc>
          <w:tcPr>
            <w:tcW w:w="826" w:type="dxa"/>
          </w:tcPr>
          <w:p w:rsidR="00655068" w:rsidRPr="00DE5CAD" w:rsidRDefault="00655068" w:rsidP="00333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DE5CAD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1</w:t>
            </w:r>
          </w:p>
        </w:tc>
        <w:tc>
          <w:tcPr>
            <w:tcW w:w="796" w:type="dxa"/>
          </w:tcPr>
          <w:p w:rsidR="00655068" w:rsidRPr="00DE5CAD" w:rsidRDefault="00655068" w:rsidP="00333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C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7" w:type="dxa"/>
          </w:tcPr>
          <w:p w:rsidR="00655068" w:rsidRPr="00625DA5" w:rsidRDefault="00655068" w:rsidP="00333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625DA5">
              <w:rPr>
                <w:rStyle w:val="jlqj4b"/>
                <w:rFonts w:ascii="Times New Roman" w:hAnsi="Times New Roman" w:cs="Times New Roman"/>
              </w:rPr>
              <w:t xml:space="preserve">Properties of </w:t>
            </w:r>
            <w:proofErr w:type="spellStart"/>
            <w:r w:rsidRPr="00625DA5">
              <w:rPr>
                <w:rStyle w:val="jlqj4b"/>
                <w:rFonts w:ascii="Times New Roman" w:hAnsi="Times New Roman" w:cs="Times New Roman"/>
              </w:rPr>
              <w:t>monoterpenes</w:t>
            </w:r>
            <w:proofErr w:type="spellEnd"/>
            <w:r w:rsidRPr="00625DA5">
              <w:rPr>
                <w:rStyle w:val="jlqj4b"/>
                <w:rFonts w:ascii="Times New Roman" w:hAnsi="Times New Roman" w:cs="Times New Roman"/>
              </w:rPr>
              <w:t xml:space="preserve"> and </w:t>
            </w:r>
            <w:proofErr w:type="spellStart"/>
            <w:r w:rsidRPr="00625DA5">
              <w:rPr>
                <w:rStyle w:val="jlqj4b"/>
                <w:rFonts w:ascii="Times New Roman" w:hAnsi="Times New Roman" w:cs="Times New Roman"/>
              </w:rPr>
              <w:t>monoterpenoids</w:t>
            </w:r>
            <w:proofErr w:type="spellEnd"/>
            <w:r w:rsidRPr="00625D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91" w:type="dxa"/>
          </w:tcPr>
          <w:p w:rsidR="00655068" w:rsidRPr="00DB4DC6" w:rsidRDefault="00655068" w:rsidP="00333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DB4DC6">
              <w:rPr>
                <w:rFonts w:ascii="Times New Roman" w:hAnsi="Times New Roman" w:cs="Times New Roman"/>
                <w:bCs/>
                <w:sz w:val="20"/>
                <w:szCs w:val="20"/>
                <w:lang w:val="mn-MN"/>
              </w:rPr>
              <w:t xml:space="preserve">Myrzen, cimen, allocymen. Acyclic monoteric penoids. </w:t>
            </w:r>
            <w:r w:rsidRPr="00DB4DC6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 xml:space="preserve">Properties of </w:t>
            </w:r>
            <w:proofErr w:type="spellStart"/>
            <w:r w:rsidRPr="00DB4DC6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monoterpenes</w:t>
            </w:r>
            <w:proofErr w:type="spellEnd"/>
            <w:r w:rsidRPr="00DB4DC6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DB4DC6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monoterpenoids</w:t>
            </w:r>
            <w:proofErr w:type="spellEnd"/>
            <w:r w:rsidRPr="00DB4DC6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4DC6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Geraniol</w:t>
            </w:r>
            <w:proofErr w:type="spellEnd"/>
            <w:r w:rsidRPr="00DB4DC6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B4DC6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nerol</w:t>
            </w:r>
            <w:proofErr w:type="spellEnd"/>
            <w:r w:rsidRPr="00DB4DC6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 xml:space="preserve">, linalool, </w:t>
            </w:r>
            <w:proofErr w:type="spellStart"/>
            <w:r w:rsidRPr="00DB4DC6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citronellol</w:t>
            </w:r>
            <w:proofErr w:type="spellEnd"/>
            <w:r w:rsidRPr="00DB4DC6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 xml:space="preserve">, jasmine properties, separation from natural raw materials, environmental effects Properties of limonene, </w:t>
            </w:r>
            <w:r w:rsidRPr="00DB4DC6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sym w:font="Symbol" w:char="F061"/>
            </w:r>
            <w:r w:rsidRPr="00DB4DC6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B4DC6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terpine</w:t>
            </w:r>
            <w:proofErr w:type="spellEnd"/>
            <w:r w:rsidRPr="00DB4DC6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B4DC6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terpinolene</w:t>
            </w:r>
            <w:proofErr w:type="spellEnd"/>
            <w:r w:rsidRPr="00DB4DC6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 xml:space="preserve">, and plant forms. </w:t>
            </w:r>
            <w:r w:rsidRPr="00DB4DC6">
              <w:rPr>
                <w:rFonts w:ascii="Times New Roman" w:hAnsi="Times New Roman" w:cs="Times New Roman"/>
                <w:bCs/>
                <w:sz w:val="20"/>
                <w:szCs w:val="20"/>
                <w:lang w:val="mn-MN"/>
              </w:rPr>
              <w:t xml:space="preserve">Acyclic monoteric penoids. Aromatic monoterpene and its traditional compounds. </w:t>
            </w:r>
            <w:r w:rsidRPr="00DB4D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B4DC6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Properties and significance of p-</w:t>
            </w:r>
            <w:proofErr w:type="spellStart"/>
            <w:r w:rsidRPr="00DB4DC6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cymol</w:t>
            </w:r>
            <w:proofErr w:type="spellEnd"/>
            <w:r w:rsidRPr="00DB4DC6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, 1</w:t>
            </w:r>
            <w:proofErr w:type="gramStart"/>
            <w:r w:rsidRPr="00DB4DC6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,8</w:t>
            </w:r>
            <w:proofErr w:type="gramEnd"/>
            <w:r w:rsidRPr="00DB4DC6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 xml:space="preserve"> cineole, </w:t>
            </w:r>
            <w:proofErr w:type="spellStart"/>
            <w:r w:rsidRPr="00DB4DC6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carvacrol</w:t>
            </w:r>
            <w:proofErr w:type="spellEnd"/>
            <w:r w:rsidRPr="00DB4DC6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2" w:type="dxa"/>
          </w:tcPr>
          <w:p w:rsidR="00655068" w:rsidRPr="00DB4DC6" w:rsidRDefault="00655068" w:rsidP="00333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DC6"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</w:p>
          <w:p w:rsidR="00655068" w:rsidRPr="00DB4DC6" w:rsidRDefault="00655068" w:rsidP="00333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DB4DC6">
              <w:rPr>
                <w:rFonts w:ascii="Times New Roman" w:hAnsi="Times New Roman" w:cs="Times New Roman"/>
                <w:sz w:val="20"/>
                <w:szCs w:val="20"/>
              </w:rPr>
              <w:t>Seminar</w:t>
            </w:r>
            <w:r w:rsidRPr="00DB4DC6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,</w:t>
            </w:r>
            <w:r w:rsidRPr="00DB4DC6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 xml:space="preserve"> experimental research methods</w:t>
            </w:r>
          </w:p>
          <w:p w:rsidR="00655068" w:rsidRPr="00DB4DC6" w:rsidRDefault="00655068" w:rsidP="00333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  <w:p w:rsidR="00655068" w:rsidRPr="00DB4DC6" w:rsidRDefault="00655068" w:rsidP="00333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592" w:type="dxa"/>
          </w:tcPr>
          <w:p w:rsidR="00655068" w:rsidRPr="00DB4DC6" w:rsidRDefault="00655068" w:rsidP="00333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DC6">
              <w:rPr>
                <w:rFonts w:ascii="Times New Roman" w:hAnsi="Times New Roman" w:cs="Times New Roman"/>
                <w:bCs/>
                <w:sz w:val="20"/>
                <w:szCs w:val="20"/>
              </w:rPr>
              <w:t>A.Amarjargal</w:t>
            </w:r>
            <w:proofErr w:type="spellEnd"/>
          </w:p>
        </w:tc>
      </w:tr>
      <w:tr w:rsidR="00655068" w:rsidRPr="00335026" w:rsidTr="00333DB8">
        <w:trPr>
          <w:trHeight w:val="144"/>
        </w:trPr>
        <w:tc>
          <w:tcPr>
            <w:tcW w:w="826" w:type="dxa"/>
          </w:tcPr>
          <w:p w:rsidR="00655068" w:rsidRPr="00DE5CAD" w:rsidRDefault="00655068" w:rsidP="00333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C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6" w:type="dxa"/>
          </w:tcPr>
          <w:p w:rsidR="00655068" w:rsidRPr="00DE5CAD" w:rsidRDefault="00655068" w:rsidP="00333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C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7" w:type="dxa"/>
          </w:tcPr>
          <w:p w:rsidR="00655068" w:rsidRPr="00C95D8D" w:rsidRDefault="00655068" w:rsidP="00333DB8">
            <w:pPr>
              <w:autoSpaceDE w:val="0"/>
              <w:autoSpaceDN w:val="0"/>
              <w:adjustRightInd w:val="0"/>
              <w:jc w:val="both"/>
              <w:rPr>
                <w:rStyle w:val="jlqj4b"/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C95D8D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 xml:space="preserve">Bicycle </w:t>
            </w:r>
            <w:proofErr w:type="spellStart"/>
            <w:r w:rsidRPr="00C95D8D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monoterpen</w:t>
            </w:r>
            <w:proofErr w:type="spellEnd"/>
            <w:r w:rsidRPr="00C95D8D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 xml:space="preserve">, bicycle </w:t>
            </w:r>
            <w:proofErr w:type="spellStart"/>
            <w:r w:rsidRPr="00C95D8D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monoterpenoid</w:t>
            </w:r>
            <w:proofErr w:type="spellEnd"/>
          </w:p>
        </w:tc>
        <w:tc>
          <w:tcPr>
            <w:tcW w:w="3891" w:type="dxa"/>
          </w:tcPr>
          <w:p w:rsidR="00655068" w:rsidRPr="00DB4DC6" w:rsidRDefault="00655068" w:rsidP="00333DB8">
            <w:pPr>
              <w:autoSpaceDE w:val="0"/>
              <w:autoSpaceDN w:val="0"/>
              <w:adjustRightInd w:val="0"/>
              <w:jc w:val="both"/>
              <w:rPr>
                <w:rStyle w:val="jlqj4b"/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DB4DC6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 xml:space="preserve">Characteristics of </w:t>
            </w:r>
            <w:proofErr w:type="spellStart"/>
            <w:r w:rsidRPr="00DB4DC6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terpene</w:t>
            </w:r>
            <w:proofErr w:type="spellEnd"/>
            <w:r w:rsidRPr="00DB4DC6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 xml:space="preserve"> in the group of </w:t>
            </w:r>
            <w:proofErr w:type="spellStart"/>
            <w:r w:rsidRPr="00DB4DC6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karen</w:t>
            </w:r>
            <w:proofErr w:type="spellEnd"/>
            <w:r w:rsidRPr="00DB4DC6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DB4DC6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pinene.Plants</w:t>
            </w:r>
            <w:proofErr w:type="spellEnd"/>
            <w:r w:rsidRPr="00DB4DC6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 xml:space="preserve"> containing </w:t>
            </w:r>
            <w:proofErr w:type="spellStart"/>
            <w:r w:rsidRPr="00DB4DC6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karene</w:t>
            </w:r>
            <w:proofErr w:type="spellEnd"/>
            <w:r w:rsidRPr="00DB4DC6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DB4DC6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pinene</w:t>
            </w:r>
            <w:proofErr w:type="spellEnd"/>
            <w:r w:rsidRPr="00DB4DC6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B4DC6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Camphenes</w:t>
            </w:r>
            <w:proofErr w:type="spellEnd"/>
            <w:r w:rsidRPr="00DB4DC6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DB4DC6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sabines</w:t>
            </w:r>
            <w:proofErr w:type="spellEnd"/>
            <w:r w:rsidRPr="00DB4DC6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4DC6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terpenes</w:t>
            </w:r>
            <w:proofErr w:type="spellEnd"/>
            <w:r w:rsidRPr="00DB4DC6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 xml:space="preserve">. Camphene and </w:t>
            </w:r>
            <w:proofErr w:type="spellStart"/>
            <w:r w:rsidRPr="00DB4DC6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sabine</w:t>
            </w:r>
            <w:proofErr w:type="spellEnd"/>
            <w:r w:rsidRPr="00DB4DC6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 xml:space="preserve">-containing plants and their effects on the environment.  Properties of </w:t>
            </w:r>
            <w:proofErr w:type="spellStart"/>
            <w:r w:rsidRPr="00DB4DC6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borneol</w:t>
            </w:r>
            <w:proofErr w:type="spellEnd"/>
            <w:r w:rsidRPr="00DB4DC6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B4DC6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myrthenol</w:t>
            </w:r>
            <w:proofErr w:type="spellEnd"/>
            <w:r w:rsidRPr="00DB4DC6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B4DC6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isoborneol</w:t>
            </w:r>
            <w:proofErr w:type="spellEnd"/>
            <w:r w:rsidRPr="00DB4DC6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, camphor, and methods of plant separation.</w:t>
            </w:r>
          </w:p>
        </w:tc>
        <w:tc>
          <w:tcPr>
            <w:tcW w:w="1592" w:type="dxa"/>
          </w:tcPr>
          <w:p w:rsidR="00655068" w:rsidRPr="00DB4DC6" w:rsidRDefault="00655068" w:rsidP="00333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DC6"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</w:p>
          <w:p w:rsidR="00655068" w:rsidRPr="00DB4DC6" w:rsidRDefault="00655068" w:rsidP="00333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DB4DC6">
              <w:rPr>
                <w:rFonts w:ascii="Times New Roman" w:hAnsi="Times New Roman" w:cs="Times New Roman"/>
                <w:sz w:val="20"/>
                <w:szCs w:val="20"/>
              </w:rPr>
              <w:t>Seminar</w:t>
            </w:r>
            <w:r w:rsidRPr="00DB4DC6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,</w:t>
            </w:r>
            <w:r w:rsidRPr="00DB4DC6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 xml:space="preserve"> experimental research methods</w:t>
            </w:r>
          </w:p>
          <w:p w:rsidR="00655068" w:rsidRPr="00DB4DC6" w:rsidRDefault="00655068" w:rsidP="00333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655068" w:rsidRPr="00DB4DC6" w:rsidRDefault="00655068" w:rsidP="00333DB8">
            <w:pPr>
              <w:rPr>
                <w:sz w:val="20"/>
                <w:szCs w:val="20"/>
              </w:rPr>
            </w:pPr>
            <w:proofErr w:type="spellStart"/>
            <w:r w:rsidRPr="00DB4DC6">
              <w:rPr>
                <w:rFonts w:ascii="Times New Roman" w:hAnsi="Times New Roman" w:cs="Times New Roman"/>
                <w:bCs/>
                <w:sz w:val="20"/>
                <w:szCs w:val="20"/>
              </w:rPr>
              <w:t>A.Amarjargal</w:t>
            </w:r>
            <w:proofErr w:type="spellEnd"/>
          </w:p>
        </w:tc>
      </w:tr>
      <w:tr w:rsidR="00655068" w:rsidRPr="00335026" w:rsidTr="00333DB8">
        <w:trPr>
          <w:trHeight w:val="144"/>
        </w:trPr>
        <w:tc>
          <w:tcPr>
            <w:tcW w:w="826" w:type="dxa"/>
          </w:tcPr>
          <w:p w:rsidR="00655068" w:rsidRPr="00DE5CAD" w:rsidRDefault="00655068" w:rsidP="00333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C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6" w:type="dxa"/>
          </w:tcPr>
          <w:p w:rsidR="00655068" w:rsidRPr="00DE5CAD" w:rsidRDefault="00655068" w:rsidP="00333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C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7" w:type="dxa"/>
          </w:tcPr>
          <w:p w:rsidR="00655068" w:rsidRDefault="00655068" w:rsidP="00333DB8">
            <w:pPr>
              <w:autoSpaceDE w:val="0"/>
              <w:autoSpaceDN w:val="0"/>
              <w:adjustRightInd w:val="0"/>
              <w:jc w:val="both"/>
              <w:rPr>
                <w:rStyle w:val="jlqj4b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0400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Sesquiterpene</w:t>
            </w:r>
            <w:proofErr w:type="spellEnd"/>
            <w:r w:rsidRPr="00570400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70400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diterpene</w:t>
            </w:r>
            <w:proofErr w:type="spellEnd"/>
            <w:r w:rsidRPr="00570400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55068" w:rsidRPr="00570400" w:rsidRDefault="00655068" w:rsidP="00333DB8">
            <w:pPr>
              <w:autoSpaceDE w:val="0"/>
              <w:autoSpaceDN w:val="0"/>
              <w:adjustRightInd w:val="0"/>
              <w:jc w:val="both"/>
              <w:rPr>
                <w:rStyle w:val="jlqj4b"/>
                <w:rFonts w:ascii="Times New Roman" w:hAnsi="Times New Roman" w:cs="Times New Roman"/>
                <w:sz w:val="20"/>
                <w:szCs w:val="20"/>
                <w:highlight w:val="yellow"/>
                <w:lang w:val="mn-MN"/>
              </w:rPr>
            </w:pPr>
            <w:proofErr w:type="spellStart"/>
            <w:r w:rsidRPr="00570400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polyter</w:t>
            </w:r>
            <w:proofErr w:type="spellEnd"/>
            <w:r w:rsidRPr="00570400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400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terpene</w:t>
            </w:r>
            <w:proofErr w:type="spellEnd"/>
            <w:r w:rsidRPr="00570400">
              <w:rPr>
                <w:rStyle w:val="jlqj4b"/>
                <w:rFonts w:ascii="Times New Roman" w:hAnsi="Times New Roman" w:cs="Times New Roman"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3891" w:type="dxa"/>
          </w:tcPr>
          <w:p w:rsidR="00655068" w:rsidRPr="00DB4DC6" w:rsidRDefault="00655068" w:rsidP="00333DB8">
            <w:pPr>
              <w:autoSpaceDE w:val="0"/>
              <w:autoSpaceDN w:val="0"/>
              <w:adjustRightInd w:val="0"/>
              <w:jc w:val="both"/>
              <w:rPr>
                <w:rStyle w:val="jlqj4b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DC6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Sesquiterpene</w:t>
            </w:r>
            <w:proofErr w:type="spellEnd"/>
            <w:r w:rsidRPr="00DB4DC6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 xml:space="preserve"> and its traditional compounds</w:t>
            </w:r>
            <w:r w:rsidRPr="00DB4DC6">
              <w:rPr>
                <w:rStyle w:val="jlqj4b"/>
                <w:rFonts w:ascii="Times New Roman" w:hAnsi="Times New Roman" w:cs="Times New Roman"/>
                <w:sz w:val="20"/>
                <w:szCs w:val="20"/>
                <w:lang w:val="mn-MN"/>
              </w:rPr>
              <w:t xml:space="preserve">. </w:t>
            </w:r>
            <w:r w:rsidRPr="00DB4DC6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 xml:space="preserve">The role of </w:t>
            </w:r>
            <w:proofErr w:type="spellStart"/>
            <w:r w:rsidRPr="00DB4DC6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terpenoids</w:t>
            </w:r>
            <w:proofErr w:type="spellEnd"/>
            <w:r w:rsidRPr="00DB4DC6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 xml:space="preserve"> in plants and their effects on the environment</w:t>
            </w:r>
            <w:r w:rsidRPr="00DB4DC6">
              <w:rPr>
                <w:rStyle w:val="jlqj4b"/>
                <w:rFonts w:ascii="Times New Roman" w:hAnsi="Times New Roman" w:cs="Times New Roman"/>
                <w:sz w:val="20"/>
                <w:szCs w:val="20"/>
                <w:lang w:val="mn-MN"/>
              </w:rPr>
              <w:t>.</w:t>
            </w:r>
          </w:p>
          <w:p w:rsidR="00655068" w:rsidRPr="00DB4DC6" w:rsidRDefault="00655068" w:rsidP="00333DB8">
            <w:pPr>
              <w:autoSpaceDE w:val="0"/>
              <w:autoSpaceDN w:val="0"/>
              <w:adjustRightInd w:val="0"/>
              <w:jc w:val="both"/>
              <w:rPr>
                <w:rStyle w:val="jlqj4b"/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DB4DC6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 xml:space="preserve">Properties of </w:t>
            </w:r>
            <w:proofErr w:type="spellStart"/>
            <w:r w:rsidRPr="00DB4DC6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farnesene</w:t>
            </w:r>
            <w:proofErr w:type="spellEnd"/>
            <w:r w:rsidRPr="00DB4DC6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B4DC6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nerolidol</w:t>
            </w:r>
            <w:proofErr w:type="spellEnd"/>
            <w:r w:rsidRPr="00DB4DC6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B4DC6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farnesol</w:t>
            </w:r>
            <w:proofErr w:type="spellEnd"/>
            <w:r w:rsidRPr="00DB4DC6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 xml:space="preserve">, amount and importance in plants. Bicycle </w:t>
            </w:r>
            <w:proofErr w:type="spellStart"/>
            <w:r w:rsidRPr="00DB4DC6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sesquiterpene</w:t>
            </w:r>
            <w:proofErr w:type="spellEnd"/>
            <w:r w:rsidRPr="00DB4DC6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 xml:space="preserve"> and its traditional compounds. </w:t>
            </w:r>
            <w:r w:rsidRPr="00DB4DC6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sym w:font="Symbol" w:char="F061"/>
            </w:r>
            <w:r w:rsidRPr="00DB4DC6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B4DC6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kadinine</w:t>
            </w:r>
            <w:proofErr w:type="spellEnd"/>
            <w:r w:rsidRPr="00DB4DC6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4DC6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sym w:font="Symbol" w:char="F067"/>
            </w:r>
            <w:r w:rsidRPr="00DB4DC6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B4DC6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kadinene</w:t>
            </w:r>
            <w:proofErr w:type="spellEnd"/>
            <w:r w:rsidRPr="00DB4DC6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DB4DC6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sym w:font="Symbol" w:char="F065"/>
            </w:r>
            <w:r w:rsidRPr="00DB4DC6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B4DC6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kadinene</w:t>
            </w:r>
            <w:proofErr w:type="spellEnd"/>
            <w:r w:rsidRPr="00DB4DC6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4DC6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sym w:font="Symbol" w:char="F064"/>
            </w:r>
            <w:r w:rsidRPr="00DB4DC6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B4DC6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kadinene</w:t>
            </w:r>
            <w:proofErr w:type="spellEnd"/>
            <w:r w:rsidRPr="00DB4DC6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 xml:space="preserve">  properties and forms in plants </w:t>
            </w:r>
            <w:proofErr w:type="spellStart"/>
            <w:r w:rsidRPr="00DB4DC6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Gutta</w:t>
            </w:r>
            <w:proofErr w:type="spellEnd"/>
            <w:r w:rsidRPr="00DB4DC6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, latex properties and uses</w:t>
            </w:r>
          </w:p>
        </w:tc>
        <w:tc>
          <w:tcPr>
            <w:tcW w:w="1592" w:type="dxa"/>
          </w:tcPr>
          <w:p w:rsidR="00655068" w:rsidRPr="00DB4DC6" w:rsidRDefault="00655068" w:rsidP="00333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DC6"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</w:p>
          <w:p w:rsidR="00655068" w:rsidRPr="00DB4DC6" w:rsidRDefault="00655068" w:rsidP="00333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DC6">
              <w:rPr>
                <w:rFonts w:ascii="Times New Roman" w:hAnsi="Times New Roman" w:cs="Times New Roman"/>
                <w:sz w:val="20"/>
                <w:szCs w:val="20"/>
              </w:rPr>
              <w:t>Seminar</w:t>
            </w:r>
          </w:p>
        </w:tc>
        <w:tc>
          <w:tcPr>
            <w:tcW w:w="1592" w:type="dxa"/>
          </w:tcPr>
          <w:p w:rsidR="00655068" w:rsidRPr="00DB4DC6" w:rsidRDefault="00655068" w:rsidP="00333DB8">
            <w:pPr>
              <w:rPr>
                <w:sz w:val="20"/>
                <w:szCs w:val="20"/>
              </w:rPr>
            </w:pPr>
            <w:proofErr w:type="spellStart"/>
            <w:r w:rsidRPr="00DB4DC6">
              <w:rPr>
                <w:rFonts w:ascii="Times New Roman" w:hAnsi="Times New Roman" w:cs="Times New Roman"/>
                <w:bCs/>
                <w:sz w:val="20"/>
                <w:szCs w:val="20"/>
              </w:rPr>
              <w:t>A.Amarjargal</w:t>
            </w:r>
            <w:proofErr w:type="spellEnd"/>
          </w:p>
        </w:tc>
      </w:tr>
      <w:tr w:rsidR="00655068" w:rsidRPr="00335026" w:rsidTr="00333DB8">
        <w:trPr>
          <w:trHeight w:val="144"/>
        </w:trPr>
        <w:tc>
          <w:tcPr>
            <w:tcW w:w="826" w:type="dxa"/>
          </w:tcPr>
          <w:p w:rsidR="00655068" w:rsidRPr="00DE5CAD" w:rsidRDefault="00655068" w:rsidP="00333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C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6" w:type="dxa"/>
          </w:tcPr>
          <w:p w:rsidR="00655068" w:rsidRPr="00DE5CAD" w:rsidRDefault="00655068" w:rsidP="00333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C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7" w:type="dxa"/>
          </w:tcPr>
          <w:p w:rsidR="00655068" w:rsidRPr="001D3644" w:rsidRDefault="00655068" w:rsidP="00333DB8">
            <w:pPr>
              <w:autoSpaceDE w:val="0"/>
              <w:autoSpaceDN w:val="0"/>
              <w:adjustRightInd w:val="0"/>
              <w:jc w:val="both"/>
              <w:rPr>
                <w:rStyle w:val="jlqj4b"/>
                <w:rFonts w:ascii="Times New Roman" w:hAnsi="Times New Roman" w:cs="Times New Roman"/>
                <w:sz w:val="20"/>
                <w:szCs w:val="20"/>
                <w:highlight w:val="yellow"/>
                <w:lang w:val="mn-MN"/>
              </w:rPr>
            </w:pPr>
            <w:r w:rsidRPr="001D3644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The pattern of accumulation of turpentine</w:t>
            </w:r>
            <w:r>
              <w:rPr>
                <w:rStyle w:val="jlqj4b"/>
                <w:rFonts w:ascii="Times New Roman" w:hAnsi="Times New Roman" w:cs="Times New Roman"/>
                <w:sz w:val="20"/>
                <w:szCs w:val="20"/>
                <w:lang w:val="mn-MN"/>
              </w:rPr>
              <w:t xml:space="preserve"> </w:t>
            </w:r>
            <w:r w:rsidRPr="001D3644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 xml:space="preserve"> compounds in </w:t>
            </w:r>
            <w:r w:rsidRPr="001D3644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lastRenderedPageBreak/>
              <w:t>plants</w:t>
            </w:r>
          </w:p>
        </w:tc>
        <w:tc>
          <w:tcPr>
            <w:tcW w:w="3891" w:type="dxa"/>
          </w:tcPr>
          <w:p w:rsidR="00655068" w:rsidRPr="001D3644" w:rsidRDefault="00655068" w:rsidP="00333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644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Biogenesis of coniferous essential oils. Biogenetic stages of </w:t>
            </w:r>
            <w:proofErr w:type="spellStart"/>
            <w:r w:rsidRPr="001D3644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monoterpene</w:t>
            </w:r>
            <w:proofErr w:type="spellEnd"/>
            <w:r w:rsidRPr="001D3644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 xml:space="preserve"> formation in pine plants</w:t>
            </w:r>
          </w:p>
        </w:tc>
        <w:tc>
          <w:tcPr>
            <w:tcW w:w="1592" w:type="dxa"/>
          </w:tcPr>
          <w:p w:rsidR="00655068" w:rsidRPr="00DE5CAD" w:rsidRDefault="00655068" w:rsidP="00333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CAD"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</w:p>
          <w:p w:rsidR="00655068" w:rsidRPr="00DE5CAD" w:rsidRDefault="00655068" w:rsidP="00333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655068" w:rsidRPr="00DB4DC6" w:rsidRDefault="00655068" w:rsidP="00333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DC6">
              <w:rPr>
                <w:rFonts w:ascii="Times New Roman" w:hAnsi="Times New Roman" w:cs="Times New Roman"/>
                <w:bCs/>
                <w:sz w:val="20"/>
                <w:szCs w:val="20"/>
              </w:rPr>
              <w:t>A.Amarjargal</w:t>
            </w:r>
            <w:proofErr w:type="spellEnd"/>
          </w:p>
        </w:tc>
      </w:tr>
      <w:tr w:rsidR="00655068" w:rsidRPr="00335026" w:rsidTr="00333DB8">
        <w:trPr>
          <w:trHeight w:val="144"/>
        </w:trPr>
        <w:tc>
          <w:tcPr>
            <w:tcW w:w="826" w:type="dxa"/>
          </w:tcPr>
          <w:p w:rsidR="00655068" w:rsidRPr="00DE5CAD" w:rsidRDefault="00655068" w:rsidP="00333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DE5CAD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lastRenderedPageBreak/>
              <w:t>5,6</w:t>
            </w:r>
          </w:p>
        </w:tc>
        <w:tc>
          <w:tcPr>
            <w:tcW w:w="796" w:type="dxa"/>
          </w:tcPr>
          <w:p w:rsidR="00655068" w:rsidRPr="00DE5CAD" w:rsidRDefault="00655068" w:rsidP="00333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DE5CAD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4</w:t>
            </w:r>
          </w:p>
        </w:tc>
        <w:tc>
          <w:tcPr>
            <w:tcW w:w="2347" w:type="dxa"/>
          </w:tcPr>
          <w:p w:rsidR="00655068" w:rsidRPr="00DE5CAD" w:rsidRDefault="00655068" w:rsidP="00333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DE5CAD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Classification and properties of flavonoids</w:t>
            </w:r>
          </w:p>
        </w:tc>
        <w:tc>
          <w:tcPr>
            <w:tcW w:w="3891" w:type="dxa"/>
          </w:tcPr>
          <w:p w:rsidR="00655068" w:rsidRPr="00DE5CAD" w:rsidRDefault="00655068" w:rsidP="00333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DE5CAD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 xml:space="preserve">Effects of </w:t>
            </w:r>
            <w:proofErr w:type="spellStart"/>
            <w:r w:rsidRPr="00DE5CAD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flavnoids</w:t>
            </w:r>
            <w:proofErr w:type="spellEnd"/>
            <w:r w:rsidRPr="00DE5CAD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 xml:space="preserve"> on living organisms.</w:t>
            </w:r>
            <w:r w:rsidRPr="00DE5CAD">
              <w:rPr>
                <w:rStyle w:val="viiy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5CAD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 xml:space="preserve">Physical and chemical properties and classification of </w:t>
            </w:r>
            <w:proofErr w:type="spellStart"/>
            <w:r w:rsidRPr="00DE5CAD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flavnoids</w:t>
            </w:r>
            <w:proofErr w:type="spellEnd"/>
            <w:r w:rsidRPr="00DE5CAD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.</w:t>
            </w:r>
            <w:r w:rsidRPr="00DE5CAD">
              <w:rPr>
                <w:rStyle w:val="viiy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5CAD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 xml:space="preserve">Flavones and </w:t>
            </w:r>
            <w:proofErr w:type="spellStart"/>
            <w:r w:rsidRPr="00DE5CAD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flavonol</w:t>
            </w:r>
            <w:proofErr w:type="spellEnd"/>
            <w:r w:rsidRPr="00DE5CAD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 xml:space="preserve"> compounds.</w:t>
            </w:r>
            <w:r w:rsidRPr="00DE5CAD">
              <w:rPr>
                <w:rStyle w:val="viiy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5CAD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Flavonone</w:t>
            </w:r>
            <w:proofErr w:type="spellEnd"/>
            <w:r w:rsidRPr="00DE5CAD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 xml:space="preserve"> compounds and </w:t>
            </w:r>
            <w:proofErr w:type="spellStart"/>
            <w:r w:rsidRPr="00DE5CAD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anthocyanins</w:t>
            </w:r>
            <w:proofErr w:type="spellEnd"/>
            <w:r w:rsidRPr="00DE5CAD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.</w:t>
            </w:r>
            <w:r w:rsidRPr="00DE5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5CAD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Effects of flavonoids on animals and plants</w:t>
            </w:r>
          </w:p>
        </w:tc>
        <w:tc>
          <w:tcPr>
            <w:tcW w:w="1592" w:type="dxa"/>
          </w:tcPr>
          <w:p w:rsidR="00655068" w:rsidRPr="00DE5CAD" w:rsidRDefault="00655068" w:rsidP="00333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CAD"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</w:p>
          <w:p w:rsidR="00655068" w:rsidRPr="00DE5CAD" w:rsidRDefault="00655068" w:rsidP="00333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DE5CAD">
              <w:rPr>
                <w:rFonts w:ascii="Times New Roman" w:hAnsi="Times New Roman" w:cs="Times New Roman"/>
                <w:sz w:val="20"/>
                <w:szCs w:val="20"/>
              </w:rPr>
              <w:t>Seminar</w:t>
            </w:r>
            <w:r w:rsidRPr="00DE5CAD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,</w:t>
            </w:r>
            <w:r w:rsidRPr="00DE5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5CAD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experimental research methods</w:t>
            </w:r>
          </w:p>
          <w:p w:rsidR="00655068" w:rsidRPr="00DE5CAD" w:rsidRDefault="00655068" w:rsidP="00333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592" w:type="dxa"/>
          </w:tcPr>
          <w:p w:rsidR="00655068" w:rsidRPr="00DB4DC6" w:rsidRDefault="00655068" w:rsidP="00333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DC6">
              <w:rPr>
                <w:rFonts w:ascii="Times New Roman" w:hAnsi="Times New Roman" w:cs="Times New Roman"/>
                <w:bCs/>
                <w:sz w:val="20"/>
                <w:szCs w:val="20"/>
              </w:rPr>
              <w:t>A.Amarjargal</w:t>
            </w:r>
            <w:proofErr w:type="spellEnd"/>
          </w:p>
        </w:tc>
      </w:tr>
      <w:tr w:rsidR="00655068" w:rsidRPr="00570400" w:rsidTr="00333DB8">
        <w:trPr>
          <w:trHeight w:val="144"/>
        </w:trPr>
        <w:tc>
          <w:tcPr>
            <w:tcW w:w="826" w:type="dxa"/>
          </w:tcPr>
          <w:p w:rsidR="00655068" w:rsidRPr="00570400" w:rsidRDefault="00655068" w:rsidP="00333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570400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7,8</w:t>
            </w:r>
          </w:p>
        </w:tc>
        <w:tc>
          <w:tcPr>
            <w:tcW w:w="796" w:type="dxa"/>
          </w:tcPr>
          <w:p w:rsidR="00655068" w:rsidRPr="00570400" w:rsidRDefault="00655068" w:rsidP="00333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570400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4</w:t>
            </w:r>
          </w:p>
        </w:tc>
        <w:tc>
          <w:tcPr>
            <w:tcW w:w="2347" w:type="dxa"/>
          </w:tcPr>
          <w:p w:rsidR="00655068" w:rsidRPr="00570400" w:rsidRDefault="00655068" w:rsidP="00333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570400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 xml:space="preserve">Classification, properties and formation of </w:t>
            </w:r>
            <w:proofErr w:type="spellStart"/>
            <w:r w:rsidRPr="00570400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coumarins</w:t>
            </w:r>
            <w:proofErr w:type="spellEnd"/>
            <w:r w:rsidRPr="00570400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 xml:space="preserve"> in plants</w:t>
            </w:r>
          </w:p>
        </w:tc>
        <w:tc>
          <w:tcPr>
            <w:tcW w:w="3891" w:type="dxa"/>
          </w:tcPr>
          <w:p w:rsidR="00655068" w:rsidRPr="00570400" w:rsidRDefault="00655068" w:rsidP="00333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570400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 xml:space="preserve">Classification, properties and formation of </w:t>
            </w:r>
            <w:proofErr w:type="spellStart"/>
            <w:r w:rsidRPr="00570400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coumarins</w:t>
            </w:r>
            <w:proofErr w:type="spellEnd"/>
            <w:r w:rsidRPr="00570400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 xml:space="preserve"> in plants Physicochemical properties and structural features of </w:t>
            </w:r>
            <w:proofErr w:type="spellStart"/>
            <w:r w:rsidRPr="00570400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coumarin</w:t>
            </w:r>
            <w:proofErr w:type="spellEnd"/>
            <w:r w:rsidRPr="00570400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 xml:space="preserve">. Path of biosynthesis in plants. </w:t>
            </w:r>
            <w:proofErr w:type="spellStart"/>
            <w:r w:rsidRPr="00570400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Kumarin</w:t>
            </w:r>
            <w:proofErr w:type="spellEnd"/>
            <w:r w:rsidRPr="00570400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 xml:space="preserve"> classification and properties. </w:t>
            </w:r>
            <w:proofErr w:type="spellStart"/>
            <w:r w:rsidRPr="00570400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Coumarin</w:t>
            </w:r>
            <w:proofErr w:type="spellEnd"/>
            <w:r w:rsidRPr="00570400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 xml:space="preserve"> biosynthesis in plants (</w:t>
            </w:r>
            <w:proofErr w:type="spellStart"/>
            <w:r w:rsidRPr="00570400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Shikim</w:t>
            </w:r>
            <w:proofErr w:type="spellEnd"/>
            <w:r w:rsidRPr="00570400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 xml:space="preserve"> road, acetate </w:t>
            </w:r>
            <w:proofErr w:type="spellStart"/>
            <w:r w:rsidRPr="00570400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malon</w:t>
            </w:r>
            <w:proofErr w:type="spellEnd"/>
            <w:r w:rsidRPr="00570400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 xml:space="preserve"> road)</w:t>
            </w:r>
            <w:r w:rsidRPr="00570400">
              <w:rPr>
                <w:rStyle w:val="jlqj4b"/>
                <w:rFonts w:ascii="Times New Roman" w:hAnsi="Times New Roman" w:cs="Times New Roman"/>
                <w:sz w:val="20"/>
                <w:szCs w:val="20"/>
                <w:lang w:val="mn-MN"/>
              </w:rPr>
              <w:t xml:space="preserve">. </w:t>
            </w:r>
          </w:p>
        </w:tc>
        <w:tc>
          <w:tcPr>
            <w:tcW w:w="1592" w:type="dxa"/>
          </w:tcPr>
          <w:p w:rsidR="00655068" w:rsidRPr="00570400" w:rsidRDefault="00655068" w:rsidP="00333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400"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</w:p>
          <w:p w:rsidR="00655068" w:rsidRPr="00570400" w:rsidRDefault="00655068" w:rsidP="00333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570400">
              <w:rPr>
                <w:rFonts w:ascii="Times New Roman" w:hAnsi="Times New Roman" w:cs="Times New Roman"/>
                <w:sz w:val="20"/>
                <w:szCs w:val="20"/>
              </w:rPr>
              <w:t>Seminar</w:t>
            </w:r>
            <w:r w:rsidRPr="00570400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,</w:t>
            </w:r>
            <w:r w:rsidRPr="00570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0400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experimental research methods</w:t>
            </w:r>
          </w:p>
          <w:p w:rsidR="00655068" w:rsidRPr="00570400" w:rsidRDefault="00655068" w:rsidP="00333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592" w:type="dxa"/>
          </w:tcPr>
          <w:p w:rsidR="00655068" w:rsidRPr="00DB4DC6" w:rsidRDefault="00655068" w:rsidP="00333DB8">
            <w:pPr>
              <w:rPr>
                <w:sz w:val="20"/>
                <w:szCs w:val="20"/>
              </w:rPr>
            </w:pPr>
            <w:proofErr w:type="spellStart"/>
            <w:r w:rsidRPr="00DB4DC6">
              <w:rPr>
                <w:rFonts w:ascii="Times New Roman" w:hAnsi="Times New Roman" w:cs="Times New Roman"/>
                <w:bCs/>
                <w:sz w:val="20"/>
                <w:szCs w:val="20"/>
              </w:rPr>
              <w:t>A.Amarjargal</w:t>
            </w:r>
            <w:proofErr w:type="spellEnd"/>
          </w:p>
        </w:tc>
      </w:tr>
      <w:tr w:rsidR="00655068" w:rsidRPr="00335026" w:rsidTr="00333DB8">
        <w:trPr>
          <w:trHeight w:val="144"/>
        </w:trPr>
        <w:tc>
          <w:tcPr>
            <w:tcW w:w="826" w:type="dxa"/>
          </w:tcPr>
          <w:p w:rsidR="00655068" w:rsidRPr="005967FF" w:rsidRDefault="00655068" w:rsidP="00333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5967FF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9,10</w:t>
            </w:r>
          </w:p>
        </w:tc>
        <w:tc>
          <w:tcPr>
            <w:tcW w:w="796" w:type="dxa"/>
          </w:tcPr>
          <w:p w:rsidR="00655068" w:rsidRPr="005967FF" w:rsidRDefault="00655068" w:rsidP="00333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5967FF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4</w:t>
            </w:r>
          </w:p>
        </w:tc>
        <w:tc>
          <w:tcPr>
            <w:tcW w:w="2347" w:type="dxa"/>
          </w:tcPr>
          <w:p w:rsidR="00655068" w:rsidRPr="005967FF" w:rsidRDefault="00655068" w:rsidP="00333DB8">
            <w:pPr>
              <w:autoSpaceDE w:val="0"/>
              <w:autoSpaceDN w:val="0"/>
              <w:adjustRightInd w:val="0"/>
              <w:jc w:val="both"/>
              <w:rPr>
                <w:rStyle w:val="jlqj4b"/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5967FF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Classification and properties of tannins</w:t>
            </w:r>
          </w:p>
        </w:tc>
        <w:tc>
          <w:tcPr>
            <w:tcW w:w="3891" w:type="dxa"/>
          </w:tcPr>
          <w:p w:rsidR="00655068" w:rsidRPr="005967FF" w:rsidRDefault="00655068" w:rsidP="00333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570400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 xml:space="preserve">Properties and biological role of the drug. Properties and significance of </w:t>
            </w:r>
            <w:proofErr w:type="spellStart"/>
            <w:r w:rsidRPr="00570400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catechins</w:t>
            </w:r>
            <w:proofErr w:type="spellEnd"/>
            <w:r w:rsidRPr="00570400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570400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leukoanthocyanins</w:t>
            </w:r>
            <w:proofErr w:type="spellEnd"/>
            <w:r w:rsidRPr="00570400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 xml:space="preserve">. Condensation tannins, properties of hydrolyzed tannins, plant accumulation patterns. Properties and biological role of </w:t>
            </w:r>
            <w:proofErr w:type="spellStart"/>
            <w:r w:rsidRPr="00570400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hexaoxydiphenic</w:t>
            </w:r>
            <w:proofErr w:type="spellEnd"/>
            <w:r w:rsidRPr="00570400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 xml:space="preserve"> acid, </w:t>
            </w:r>
            <w:proofErr w:type="spellStart"/>
            <w:r w:rsidRPr="00570400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ellaic</w:t>
            </w:r>
            <w:proofErr w:type="spellEnd"/>
            <w:r w:rsidRPr="00570400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 xml:space="preserve"> acid</w:t>
            </w:r>
            <w:r>
              <w:rPr>
                <w:rStyle w:val="jlqj4b"/>
                <w:rFonts w:ascii="Times New Roman" w:hAnsi="Times New Roman" w:cs="Times New Roman"/>
                <w:sz w:val="20"/>
                <w:szCs w:val="20"/>
                <w:lang w:val="mn-MN"/>
              </w:rPr>
              <w:t>.</w:t>
            </w:r>
          </w:p>
        </w:tc>
        <w:tc>
          <w:tcPr>
            <w:tcW w:w="1592" w:type="dxa"/>
          </w:tcPr>
          <w:p w:rsidR="00655068" w:rsidRPr="00DE5CAD" w:rsidRDefault="00655068" w:rsidP="00333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CAD"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</w:p>
          <w:p w:rsidR="00655068" w:rsidRPr="00DE5CAD" w:rsidRDefault="00655068" w:rsidP="00333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DE5CAD">
              <w:rPr>
                <w:rFonts w:ascii="Times New Roman" w:hAnsi="Times New Roman" w:cs="Times New Roman"/>
                <w:sz w:val="20"/>
                <w:szCs w:val="20"/>
              </w:rPr>
              <w:t>Seminar</w:t>
            </w:r>
            <w:r w:rsidRPr="00DE5CAD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,</w:t>
            </w:r>
            <w:r w:rsidRPr="00DE5CAD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 xml:space="preserve"> experimental research methods</w:t>
            </w:r>
          </w:p>
          <w:p w:rsidR="00655068" w:rsidRPr="00DE5CAD" w:rsidRDefault="00655068" w:rsidP="00333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655068" w:rsidRPr="00DB4DC6" w:rsidRDefault="00655068" w:rsidP="00333DB8">
            <w:pPr>
              <w:rPr>
                <w:sz w:val="20"/>
                <w:szCs w:val="20"/>
              </w:rPr>
            </w:pPr>
            <w:proofErr w:type="spellStart"/>
            <w:r w:rsidRPr="00DB4DC6">
              <w:rPr>
                <w:rFonts w:ascii="Times New Roman" w:hAnsi="Times New Roman" w:cs="Times New Roman"/>
                <w:bCs/>
                <w:sz w:val="20"/>
                <w:szCs w:val="20"/>
              </w:rPr>
              <w:t>A.Amarjargal</w:t>
            </w:r>
            <w:proofErr w:type="spellEnd"/>
          </w:p>
        </w:tc>
      </w:tr>
      <w:tr w:rsidR="00655068" w:rsidRPr="00335026" w:rsidTr="00333DB8">
        <w:trPr>
          <w:trHeight w:val="144"/>
        </w:trPr>
        <w:tc>
          <w:tcPr>
            <w:tcW w:w="826" w:type="dxa"/>
          </w:tcPr>
          <w:p w:rsidR="00655068" w:rsidRPr="005967FF" w:rsidRDefault="00655068" w:rsidP="00333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7FF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11,12,</w:t>
            </w:r>
          </w:p>
          <w:p w:rsidR="00655068" w:rsidRPr="005967FF" w:rsidRDefault="00655068" w:rsidP="00333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5967FF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13</w:t>
            </w:r>
          </w:p>
        </w:tc>
        <w:tc>
          <w:tcPr>
            <w:tcW w:w="796" w:type="dxa"/>
          </w:tcPr>
          <w:p w:rsidR="00655068" w:rsidRPr="005967FF" w:rsidRDefault="00655068" w:rsidP="00333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5967FF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6</w:t>
            </w:r>
          </w:p>
        </w:tc>
        <w:tc>
          <w:tcPr>
            <w:tcW w:w="2347" w:type="dxa"/>
          </w:tcPr>
          <w:p w:rsidR="00655068" w:rsidRPr="005967FF" w:rsidRDefault="00655068" w:rsidP="00333DB8">
            <w:pPr>
              <w:autoSpaceDE w:val="0"/>
              <w:autoSpaceDN w:val="0"/>
              <w:adjustRightInd w:val="0"/>
              <w:jc w:val="both"/>
              <w:rPr>
                <w:rStyle w:val="jlqj4b"/>
                <w:rFonts w:ascii="Times New Roman" w:hAnsi="Times New Roman" w:cs="Times New Roman"/>
                <w:sz w:val="20"/>
                <w:szCs w:val="20"/>
                <w:highlight w:val="yellow"/>
                <w:lang w:val="mn-MN"/>
              </w:rPr>
            </w:pPr>
            <w:r w:rsidRPr="005967FF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 xml:space="preserve">Classification and properties of </w:t>
            </w:r>
            <w:proofErr w:type="spellStart"/>
            <w:r w:rsidRPr="005967FF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saponins</w:t>
            </w:r>
            <w:proofErr w:type="spellEnd"/>
          </w:p>
        </w:tc>
        <w:tc>
          <w:tcPr>
            <w:tcW w:w="3891" w:type="dxa"/>
          </w:tcPr>
          <w:p w:rsidR="00655068" w:rsidRPr="005967FF" w:rsidRDefault="00655068" w:rsidP="00333DB8">
            <w:pPr>
              <w:autoSpaceDE w:val="0"/>
              <w:autoSpaceDN w:val="0"/>
              <w:adjustRightInd w:val="0"/>
              <w:jc w:val="both"/>
              <w:rPr>
                <w:rStyle w:val="jlqj4b"/>
                <w:rFonts w:ascii="Times New Roman" w:hAnsi="Times New Roman" w:cs="Times New Roman"/>
                <w:sz w:val="20"/>
                <w:szCs w:val="20"/>
              </w:rPr>
            </w:pPr>
            <w:r w:rsidRPr="005967FF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 xml:space="preserve">Physical and chemical properties of </w:t>
            </w:r>
            <w:proofErr w:type="spellStart"/>
            <w:r w:rsidRPr="005967FF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saponins</w:t>
            </w:r>
            <w:proofErr w:type="spellEnd"/>
            <w:r w:rsidRPr="005967FF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967FF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Diosgenin</w:t>
            </w:r>
            <w:proofErr w:type="spellEnd"/>
            <w:r w:rsidRPr="005967FF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, α-</w:t>
            </w:r>
            <w:proofErr w:type="spellStart"/>
            <w:r w:rsidRPr="005967FF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amirin</w:t>
            </w:r>
            <w:proofErr w:type="spellEnd"/>
            <w:r w:rsidRPr="005967FF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967FF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lupeol</w:t>
            </w:r>
            <w:proofErr w:type="spellEnd"/>
            <w:r w:rsidRPr="005967FF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967FF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damarin</w:t>
            </w:r>
            <w:proofErr w:type="spellEnd"/>
            <w:r w:rsidRPr="005967FF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 xml:space="preserve"> properties and role in plants. Properties of </w:t>
            </w:r>
            <w:proofErr w:type="spellStart"/>
            <w:r w:rsidRPr="005967FF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triterpene</w:t>
            </w:r>
            <w:proofErr w:type="spellEnd"/>
            <w:r w:rsidRPr="005967FF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67FF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saponins</w:t>
            </w:r>
            <w:proofErr w:type="spellEnd"/>
            <w:r w:rsidRPr="005967FF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 xml:space="preserve">. Features of Asian acids, oleic acids, </w:t>
            </w:r>
            <w:proofErr w:type="spellStart"/>
            <w:r w:rsidRPr="005967FF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barringtogenol</w:t>
            </w:r>
            <w:proofErr w:type="spellEnd"/>
            <w:r w:rsidRPr="005967FF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-C, their content in plants</w:t>
            </w:r>
          </w:p>
        </w:tc>
        <w:tc>
          <w:tcPr>
            <w:tcW w:w="1592" w:type="dxa"/>
          </w:tcPr>
          <w:p w:rsidR="00655068" w:rsidRPr="00DE5CAD" w:rsidRDefault="00655068" w:rsidP="00333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CAD"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</w:p>
          <w:p w:rsidR="00655068" w:rsidRPr="00DE5CAD" w:rsidRDefault="00655068" w:rsidP="00333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CAD">
              <w:rPr>
                <w:rFonts w:ascii="Times New Roman" w:hAnsi="Times New Roman" w:cs="Times New Roman"/>
                <w:sz w:val="20"/>
                <w:szCs w:val="20"/>
              </w:rPr>
              <w:t>Seminar</w:t>
            </w:r>
          </w:p>
        </w:tc>
        <w:tc>
          <w:tcPr>
            <w:tcW w:w="1592" w:type="dxa"/>
          </w:tcPr>
          <w:p w:rsidR="00655068" w:rsidRPr="00DB4DC6" w:rsidRDefault="00655068" w:rsidP="00333DB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B4DC6">
              <w:rPr>
                <w:rFonts w:ascii="Times New Roman" w:hAnsi="Times New Roman" w:cs="Times New Roman"/>
                <w:bCs/>
                <w:sz w:val="20"/>
                <w:szCs w:val="20"/>
              </w:rPr>
              <w:t>A.Amarjargal</w:t>
            </w:r>
            <w:proofErr w:type="spellEnd"/>
          </w:p>
        </w:tc>
      </w:tr>
      <w:tr w:rsidR="00655068" w:rsidTr="00333DB8">
        <w:trPr>
          <w:trHeight w:val="144"/>
        </w:trPr>
        <w:tc>
          <w:tcPr>
            <w:tcW w:w="826" w:type="dxa"/>
          </w:tcPr>
          <w:p w:rsidR="00655068" w:rsidRDefault="00655068" w:rsidP="00333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CAD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14,15,</w:t>
            </w:r>
          </w:p>
          <w:p w:rsidR="00655068" w:rsidRPr="00DE5CAD" w:rsidRDefault="00655068" w:rsidP="00333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DE5CAD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16</w:t>
            </w:r>
          </w:p>
        </w:tc>
        <w:tc>
          <w:tcPr>
            <w:tcW w:w="796" w:type="dxa"/>
          </w:tcPr>
          <w:p w:rsidR="00655068" w:rsidRPr="00DE5CAD" w:rsidRDefault="00655068" w:rsidP="00333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DE5CAD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6</w:t>
            </w:r>
          </w:p>
        </w:tc>
        <w:tc>
          <w:tcPr>
            <w:tcW w:w="2347" w:type="dxa"/>
          </w:tcPr>
          <w:p w:rsidR="00655068" w:rsidRPr="00DE5CAD" w:rsidRDefault="00655068" w:rsidP="00333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DE5CAD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Classification and properties of alkaloids</w:t>
            </w:r>
          </w:p>
        </w:tc>
        <w:tc>
          <w:tcPr>
            <w:tcW w:w="3891" w:type="dxa"/>
          </w:tcPr>
          <w:p w:rsidR="00655068" w:rsidRPr="00DE5CAD" w:rsidRDefault="00655068" w:rsidP="00333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DE5CAD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 xml:space="preserve">Physical and chemical properties of alkaloids, their effects on plants and organisms. Classification of alkaloids. Steroids </w:t>
            </w:r>
            <w:proofErr w:type="spellStart"/>
            <w:r w:rsidRPr="00DE5CAD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cyclopen</w:t>
            </w:r>
            <w:proofErr w:type="spellEnd"/>
            <w:r w:rsidRPr="00DE5CAD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 xml:space="preserve"> alkaloids of the </w:t>
            </w:r>
            <w:proofErr w:type="spellStart"/>
            <w:r w:rsidRPr="00DE5CAD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tanperhydrophenanthrene</w:t>
            </w:r>
            <w:proofErr w:type="spellEnd"/>
            <w:r w:rsidRPr="00DE5CAD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 xml:space="preserve"> group</w:t>
            </w:r>
            <w:r w:rsidRPr="00DE5CAD">
              <w:rPr>
                <w:rStyle w:val="jlqj4b"/>
                <w:rFonts w:ascii="Times New Roman" w:hAnsi="Times New Roman" w:cs="Times New Roman"/>
                <w:sz w:val="20"/>
                <w:szCs w:val="20"/>
                <w:lang w:val="mn-MN"/>
              </w:rPr>
              <w:t>.</w:t>
            </w:r>
            <w:r w:rsidRPr="00DE5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5CAD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Adverse effects of alkaloids on the body</w:t>
            </w:r>
            <w:r w:rsidRPr="00DE5CAD">
              <w:rPr>
                <w:rStyle w:val="jlqj4b"/>
                <w:rFonts w:ascii="Times New Roman" w:hAnsi="Times New Roman" w:cs="Times New Roman"/>
                <w:sz w:val="20"/>
                <w:szCs w:val="20"/>
                <w:lang w:val="mn-MN"/>
              </w:rPr>
              <w:t>.</w:t>
            </w:r>
            <w:r w:rsidRPr="00DE5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5CAD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2" w:type="dxa"/>
          </w:tcPr>
          <w:p w:rsidR="00655068" w:rsidRPr="00DE5CAD" w:rsidRDefault="00655068" w:rsidP="00333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CAD"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</w:p>
          <w:p w:rsidR="00655068" w:rsidRPr="00DE5CAD" w:rsidRDefault="00655068" w:rsidP="00333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DE5CAD">
              <w:rPr>
                <w:rFonts w:ascii="Times New Roman" w:hAnsi="Times New Roman" w:cs="Times New Roman"/>
                <w:sz w:val="20"/>
                <w:szCs w:val="20"/>
              </w:rPr>
              <w:t>Seminar</w:t>
            </w:r>
            <w:r w:rsidRPr="00DE5CAD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,</w:t>
            </w:r>
            <w:r w:rsidRPr="00DE5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5CAD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experimental research methods</w:t>
            </w:r>
          </w:p>
          <w:p w:rsidR="00655068" w:rsidRPr="00DE5CAD" w:rsidRDefault="00655068" w:rsidP="00333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592" w:type="dxa"/>
          </w:tcPr>
          <w:p w:rsidR="00655068" w:rsidRPr="00DB4DC6" w:rsidRDefault="00655068" w:rsidP="00333DB8">
            <w:pPr>
              <w:rPr>
                <w:sz w:val="20"/>
                <w:szCs w:val="20"/>
              </w:rPr>
            </w:pPr>
            <w:proofErr w:type="spellStart"/>
            <w:r w:rsidRPr="00DB4DC6">
              <w:rPr>
                <w:rFonts w:ascii="Times New Roman" w:hAnsi="Times New Roman" w:cs="Times New Roman"/>
                <w:bCs/>
                <w:sz w:val="20"/>
                <w:szCs w:val="20"/>
              </w:rPr>
              <w:t>A.Amarjargal</w:t>
            </w:r>
            <w:proofErr w:type="spellEnd"/>
          </w:p>
        </w:tc>
      </w:tr>
    </w:tbl>
    <w:p w:rsidR="00CC6DA0" w:rsidRDefault="00CC6DA0" w:rsidP="00ED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1A24F3" w:rsidRPr="003B159B" w:rsidRDefault="001A24F3" w:rsidP="001A2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B159B">
        <w:rPr>
          <w:rFonts w:ascii="Times New Roman" w:hAnsi="Times New Roman" w:cs="Times New Roman"/>
          <w:b/>
          <w:bCs/>
        </w:rPr>
        <w:t>Course assignments</w:t>
      </w:r>
    </w:p>
    <w:p w:rsidR="001A24F3" w:rsidRPr="003B159B" w:rsidRDefault="001A24F3" w:rsidP="001A2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159B">
        <w:rPr>
          <w:rFonts w:ascii="Times New Roman" w:hAnsi="Times New Roman" w:cs="Times New Roman"/>
        </w:rPr>
        <w:t>Course assignments will constitute a multi-part project:</w:t>
      </w:r>
    </w:p>
    <w:p w:rsidR="001A24F3" w:rsidRPr="003B159B" w:rsidRDefault="001A24F3" w:rsidP="001A2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159B">
        <w:rPr>
          <w:rFonts w:ascii="Times New Roman" w:eastAsia="SymbolMT" w:hAnsi="Times New Roman" w:cs="Times New Roman"/>
        </w:rPr>
        <w:t xml:space="preserve"> </w:t>
      </w:r>
      <w:r w:rsidRPr="003B159B">
        <w:rPr>
          <w:rFonts w:ascii="Times New Roman" w:hAnsi="Times New Roman" w:cs="Times New Roman"/>
        </w:rPr>
        <w:t>Assignment #1 – Introduction: 2 pages of review note in 1 class</w:t>
      </w:r>
    </w:p>
    <w:p w:rsidR="001A24F3" w:rsidRPr="003B159B" w:rsidRDefault="001A24F3" w:rsidP="001A2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159B">
        <w:rPr>
          <w:rFonts w:ascii="Times New Roman" w:eastAsia="SymbolMT" w:hAnsi="Times New Roman" w:cs="Times New Roman"/>
        </w:rPr>
        <w:t xml:space="preserve"> </w:t>
      </w:r>
      <w:r w:rsidRPr="003B159B">
        <w:rPr>
          <w:rFonts w:ascii="Times New Roman" w:hAnsi="Times New Roman" w:cs="Times New Roman"/>
        </w:rPr>
        <w:t>Assignment #2 – Basic Concepts &amp; Definitions: includes 2-4 classes</w:t>
      </w:r>
    </w:p>
    <w:p w:rsidR="001A24F3" w:rsidRPr="003B159B" w:rsidRDefault="001A24F3" w:rsidP="001A2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159B">
        <w:rPr>
          <w:rFonts w:ascii="Times New Roman" w:eastAsia="SymbolMT" w:hAnsi="Times New Roman" w:cs="Times New Roman"/>
        </w:rPr>
        <w:t xml:space="preserve"> </w:t>
      </w:r>
      <w:r w:rsidRPr="003B159B">
        <w:rPr>
          <w:rFonts w:ascii="Times New Roman" w:hAnsi="Times New Roman" w:cs="Times New Roman"/>
        </w:rPr>
        <w:t>Assignment #3 – Surveys &amp; Assessment: includes 5-9 classes</w:t>
      </w:r>
    </w:p>
    <w:p w:rsidR="001A24F3" w:rsidRPr="003B159B" w:rsidRDefault="001A24F3" w:rsidP="001A2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159B">
        <w:rPr>
          <w:rFonts w:ascii="Times New Roman" w:eastAsia="SymbolMT" w:hAnsi="Times New Roman" w:cs="Times New Roman"/>
        </w:rPr>
        <w:t xml:space="preserve"> </w:t>
      </w:r>
      <w:r w:rsidRPr="003B159B">
        <w:rPr>
          <w:rFonts w:ascii="Times New Roman" w:hAnsi="Times New Roman" w:cs="Times New Roman"/>
        </w:rPr>
        <w:t>Assignment #5 – Presenting: Full report 16 class</w:t>
      </w:r>
    </w:p>
    <w:p w:rsidR="001A24F3" w:rsidRDefault="001A24F3" w:rsidP="001A2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mn-MN"/>
        </w:rPr>
      </w:pPr>
      <w:r>
        <w:rPr>
          <w:rFonts w:ascii="Times New Roman" w:hAnsi="Times New Roman" w:cs="Times New Roman"/>
          <w:b/>
          <w:bCs/>
        </w:rPr>
        <w:t>Literature-compulsory</w:t>
      </w:r>
    </w:p>
    <w:p w:rsidR="001A24F3" w:rsidRDefault="001A24F3" w:rsidP="001A24F3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      1. Ж.Баярмаа, Д.Пүрэв  Экологийн биохими УБ.,  2002 </w:t>
      </w:r>
    </w:p>
    <w:p w:rsidR="001A24F3" w:rsidRDefault="001A24F3" w:rsidP="001A24F3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      2.</w:t>
      </w:r>
      <w:r w:rsidR="00A11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n-MN"/>
        </w:rPr>
        <w:t>Березовский Т.П, Амельченко В.П, Красноборов И.М, Серых Е.А Полыни Сибири   /систематика,</w:t>
      </w:r>
      <w:r w:rsidR="00A11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экология, химия, хемоситематика, перспективы использования/ Новосибирск., 1991 </w:t>
      </w:r>
    </w:p>
    <w:p w:rsidR="001A24F3" w:rsidRDefault="001A24F3" w:rsidP="001A24F3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      3.Гаммерман А.Ф. Курс фармакогнозий  Ленинград., 1977</w:t>
      </w:r>
    </w:p>
    <w:p w:rsidR="001A24F3" w:rsidRDefault="001A24F3" w:rsidP="001A24F3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      4.</w:t>
      </w:r>
      <w:r w:rsidR="00A11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n-MN"/>
        </w:rPr>
        <w:t>Георгиевский Г.П, Казаринов Н.А, Каррыев М.О. Физико-химические методы анализа биологически активных веществ растительногопроисхождения Ашхабад., 1976</w:t>
      </w:r>
    </w:p>
    <w:p w:rsidR="001A24F3" w:rsidRDefault="001A24F3" w:rsidP="001A24F3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     </w:t>
      </w:r>
      <w:r w:rsidR="00A11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n-MN"/>
        </w:rPr>
        <w:t>5.</w:t>
      </w:r>
      <w:r w:rsidR="00A11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Гребинский С.О  Биохимия растении  Львов,1978   </w:t>
      </w:r>
    </w:p>
    <w:p w:rsidR="001A24F3" w:rsidRDefault="001A24F3" w:rsidP="001A24F3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     6.Гринкевич.Н.И, Сафронич.Л.Н. Химический анализ лекарственных растении М, Высшая школа. 1983 </w:t>
      </w:r>
    </w:p>
    <w:p w:rsidR="001A24F3" w:rsidRDefault="001A24F3" w:rsidP="001A24F3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lastRenderedPageBreak/>
        <w:t xml:space="preserve">     7.Б.Дагвацэрэн, Г.Наранцэцэг, Л.Хишигжаргал, С.Зина, З.Оюун, Ө.Батчимэг Ургамлын эмийн зохистой хэрэглээний  гарын авлага  УБ., 2005</w:t>
      </w:r>
    </w:p>
    <w:p w:rsidR="001A24F3" w:rsidRDefault="001A24F3" w:rsidP="001A24F3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    8. Дэвис.Д, Джованелли Дж,  Рис.Т. Биохимия растения   М, Мир 1966 </w:t>
      </w:r>
    </w:p>
    <w:p w:rsidR="001A24F3" w:rsidRDefault="001A24F3" w:rsidP="001A24F3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    9.  Кретович В.Л Биохимия растении М., 1980</w:t>
      </w:r>
    </w:p>
    <w:p w:rsidR="001A24F3" w:rsidRDefault="001A24F3" w:rsidP="001A24F3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    10. Г.В. Лазурьевский, И.В Терентьва, А.А Шамшурин Практические работы по химии природных соединении  М., 1964</w:t>
      </w:r>
    </w:p>
    <w:p w:rsidR="001A24F3" w:rsidRDefault="001A24F3" w:rsidP="001A24F3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    11.Пентагова.В.А.Терпенойды хвойных растении  Новосибирск 1987 </w:t>
      </w:r>
    </w:p>
    <w:p w:rsidR="001A24F3" w:rsidRDefault="001A24F3" w:rsidP="001A24F3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    12. Ц.Цэндээхүү Ургамлын физиологи УБ., 2018</w:t>
      </w:r>
    </w:p>
    <w:p w:rsidR="001A24F3" w:rsidRDefault="001A24F3" w:rsidP="001A24F3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    13. Шатар С.  Эфирийн тос судлал   Улаанбаатар., 1998</w:t>
      </w:r>
    </w:p>
    <w:p w:rsidR="001A24F3" w:rsidRDefault="001A24F3" w:rsidP="001A24F3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   14. Шатар. С Биологийн идэвхит бодис түүний эх сурвалж  Улаанбаатар.,1978.</w:t>
      </w:r>
    </w:p>
    <w:p w:rsidR="001A24F3" w:rsidRDefault="001A24F3" w:rsidP="001A24F3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   15. Шатар. С  Ойн ашигт ургамлын фармахими хими технологийн үндэс УБ.,  2005</w:t>
      </w:r>
    </w:p>
    <w:p w:rsidR="001A24F3" w:rsidRDefault="001A24F3" w:rsidP="001A24F3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   16 .Шатар. С, А.Амаржаргал   Монгол, Говь-Алтай нутгийн зарим ашигт ургамлын  эфирийн тосны химийн судалгаа УБ., 2005</w:t>
      </w:r>
    </w:p>
    <w:p w:rsidR="001A24F3" w:rsidRDefault="001A24F3" w:rsidP="001A24F3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   17. Шатар.С,  Алтанцэцэг .Ш Терпеноид хими-I  УБ., 2011</w:t>
      </w:r>
    </w:p>
    <w:p w:rsidR="001A24F3" w:rsidRDefault="001A24F3" w:rsidP="001A24F3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   18. Шатар.С  Терпеноид хими-II  УБ., 2011</w:t>
      </w:r>
    </w:p>
    <w:p w:rsidR="001A24F3" w:rsidRDefault="001A24F3" w:rsidP="001A24F3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   19. Шатар.С  Терпеноид хими-III УБ., 2011</w:t>
      </w:r>
    </w:p>
    <w:p w:rsidR="001A24F3" w:rsidRDefault="001A24F3" w:rsidP="001A24F3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  </w:t>
      </w:r>
      <w:r w:rsidR="002252FD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20.Шулов А.М. Справочник по душистых  веществам и другим синтетическим продуктам парюмерно-косметический промышленности М., 1977 </w:t>
      </w:r>
    </w:p>
    <w:p w:rsidR="002252FD" w:rsidRPr="00597733" w:rsidRDefault="002252FD" w:rsidP="00225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mn-MN"/>
        </w:rPr>
        <w:t xml:space="preserve">  21</w:t>
      </w:r>
      <w:r w:rsidRPr="00597733">
        <w:rPr>
          <w:rFonts w:ascii="Times New Roman" w:hAnsi="Times New Roman"/>
          <w:sz w:val="24"/>
          <w:szCs w:val="24"/>
        </w:rPr>
        <w:t>.</w:t>
      </w:r>
      <w:proofErr w:type="spellStart"/>
      <w:r w:rsidRPr="00597733">
        <w:rPr>
          <w:rFonts w:ascii="Times New Roman" w:hAnsi="Times New Roman"/>
          <w:sz w:val="24"/>
          <w:szCs w:val="24"/>
        </w:rPr>
        <w:t>Shatar</w:t>
      </w:r>
      <w:proofErr w:type="spellEnd"/>
      <w:r w:rsidRPr="005977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733">
        <w:rPr>
          <w:rFonts w:ascii="Times New Roman" w:hAnsi="Times New Roman"/>
          <w:sz w:val="24"/>
          <w:szCs w:val="24"/>
        </w:rPr>
        <w:t>Sanduin</w:t>
      </w:r>
      <w:proofErr w:type="spellEnd"/>
      <w:r w:rsidRPr="00597733">
        <w:rPr>
          <w:rFonts w:ascii="Times New Roman" w:hAnsi="Times New Roman"/>
          <w:sz w:val="24"/>
          <w:szCs w:val="24"/>
        </w:rPr>
        <w:t xml:space="preserve"> Chemical investigation of essential oil from Mongolian Flora  Ulaanbaatar.,1998  </w:t>
      </w:r>
    </w:p>
    <w:p w:rsidR="001A24F3" w:rsidRDefault="001A24F3" w:rsidP="001A24F3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437064">
        <w:rPr>
          <w:rFonts w:ascii="Times New Roman" w:hAnsi="Times New Roman" w:cs="Times New Roman"/>
          <w:b/>
          <w:sz w:val="24"/>
          <w:szCs w:val="24"/>
          <w:lang w:val="mn-MN"/>
        </w:rPr>
        <w:t>Электрон эх сурвалж.</w:t>
      </w:r>
    </w:p>
    <w:p w:rsidR="001A24F3" w:rsidRDefault="001A24F3" w:rsidP="001A24F3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1.https://www.ted.com/talks/luca_turin_on_the_science_of_scent/transcript?language=ru</w:t>
      </w:r>
    </w:p>
    <w:p w:rsidR="001A24F3" w:rsidRDefault="001A24F3" w:rsidP="001A24F3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2.https://www.kommersant.ru/doc/4155368</w:t>
      </w:r>
    </w:p>
    <w:p w:rsidR="001A24F3" w:rsidRDefault="001A24F3" w:rsidP="001A24F3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3.http://www.dkv99.ru/glavnaya</w:t>
      </w:r>
    </w:p>
    <w:p w:rsidR="001A24F3" w:rsidRDefault="001A24F3" w:rsidP="001A24F3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4.https://www.youtube.com/watch?v=eybMbgotdR8-</w:t>
      </w:r>
    </w:p>
    <w:p w:rsidR="001A24F3" w:rsidRDefault="001A24F3" w:rsidP="001A24F3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5.https://www.google.com/search?q=%D1%84%D0%BB%D0%B0%D0%B2%D0%BE%D0%BD%D0%BE%D0%B8%D0%B4%D1%8B&amp;client=firefox-b-.d&amp;sxsrf=ALeKk01LdcRoBxCE4Y3gjkQUllhVNGw7rg:1619925060285&amp;source=lnms&amp;tbm=vid&amp;sa=X&amp;ved=2ahUKEwjroZ-Og6rwAhUJwZQKHRL6BM4Q_AUoAnoECAEQBA&amp;biw=1296&amp;bih=580</w:t>
      </w:r>
    </w:p>
    <w:p w:rsidR="001A24F3" w:rsidRDefault="001A24F3" w:rsidP="001A24F3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6</w:t>
      </w:r>
      <w:r w:rsidRPr="00C55174">
        <w:rPr>
          <w:rFonts w:ascii="Times New Roman" w:hAnsi="Times New Roman" w:cs="Times New Roman"/>
          <w:sz w:val="24"/>
          <w:szCs w:val="24"/>
          <w:lang w:val="mn-MN"/>
        </w:rPr>
        <w:t>.https://newsvideo.su/health/video/17650-</w:t>
      </w:r>
    </w:p>
    <w:p w:rsidR="001A24F3" w:rsidRPr="00437064" w:rsidRDefault="001A24F3" w:rsidP="001A24F3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  <w:bCs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7.</w:t>
      </w:r>
      <w:hyperlink r:id="rId8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mn-MN"/>
          </w:rPr>
          <w:t>https://voladm.ru/%D1%80%D0%B0%D0%B7%D0%BD%D0%BE%D0%B5/flavonoidy-yavlyayutsya-antioksidantami-flavonoidy-kak-antioksidanty-v-pishhevoj-promyshlennosti.html</w:t>
        </w:r>
      </w:hyperlink>
    </w:p>
    <w:p w:rsidR="001A24F3" w:rsidRDefault="001A24F3" w:rsidP="001A2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mn-MN"/>
        </w:rPr>
      </w:pPr>
      <w:r>
        <w:rPr>
          <w:rFonts w:ascii="Times New Roman" w:hAnsi="Times New Roman" w:cs="Times New Roman"/>
          <w:b/>
          <w:bCs/>
        </w:rPr>
        <w:t>Literature-recommended</w:t>
      </w:r>
    </w:p>
    <w:p w:rsidR="001A24F3" w:rsidRDefault="001A24F3" w:rsidP="001A24F3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       1.Ж.Батхүү, Ч.Санчир, У.Лигаа,  Ц.Жамсран,  Suzuki Tsutomu,  Oma Masaaki, Tsuruoka Tsutomu, Hamasaki Chise  Монгол орны ашигт ургамлын   зурагт лавлах-II  Улаанбаатар 2005  </w:t>
      </w:r>
    </w:p>
    <w:p w:rsidR="001A24F3" w:rsidRDefault="001A24F3" w:rsidP="001A24F3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       2.Беффа М.Т Лекарственные растения  М., 2005 </w:t>
      </w:r>
    </w:p>
    <w:p w:rsidR="001A24F3" w:rsidRDefault="001A24F3" w:rsidP="001A24F3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      3. Ж.Бадамханд Монгол орны зонхилох ургамлын лавлагаа УБ., 2014</w:t>
      </w:r>
    </w:p>
    <w:p w:rsidR="001A24F3" w:rsidRDefault="001A24F3" w:rsidP="001A24F3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      4. Володя. Ц Монгол орны эмийн ургамал  УБ.,  2008</w:t>
      </w:r>
    </w:p>
    <w:p w:rsidR="001A24F3" w:rsidRDefault="001A24F3" w:rsidP="001A24F3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      5. Володя. Ц Монгол орны эмийн ургамлыг эмнэлэгт хэрэглэх аргачлал  УБ.,  2014</w:t>
      </w:r>
    </w:p>
    <w:p w:rsidR="001A24F3" w:rsidRDefault="001A24F3" w:rsidP="001A24F3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      6.Горяев.М.И.  Характеристика химических соединений входящих в состав эфирных масел  М., 1953</w:t>
      </w:r>
    </w:p>
    <w:p w:rsidR="001A24F3" w:rsidRDefault="001A24F3" w:rsidP="001A24F3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     </w:t>
      </w:r>
      <w:r w:rsidR="00FB21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n-MN"/>
        </w:rPr>
        <w:t>7. Д.Дорж, С.Даваасүрэн, Ц.Даржаа Хүрээлэн буй орчны химийн анализ УБ., 2005</w:t>
      </w:r>
    </w:p>
    <w:p w:rsidR="001A24F3" w:rsidRDefault="001A24F3" w:rsidP="001A24F3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    </w:t>
      </w:r>
      <w:r w:rsidR="00FB21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8.</w:t>
      </w:r>
      <w:r w:rsidR="00FB21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У.Лигаа. Монголын уламжлалт эмнэлэгт эмийн ургамлыг хэрэглэх арга ба жор УБ.,1996  </w:t>
      </w:r>
    </w:p>
    <w:p w:rsidR="001A24F3" w:rsidRDefault="001A24F3" w:rsidP="001A24F3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lastRenderedPageBreak/>
        <w:t xml:space="preserve">     </w:t>
      </w:r>
      <w:r w:rsidR="00FB21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n-MN"/>
        </w:rPr>
        <w:t>9.</w:t>
      </w:r>
      <w:r w:rsidR="00FB21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n-MN"/>
        </w:rPr>
        <w:t>У.Лигаа, Б.Даваасүрэн, Н.Нинжил Монгол орны эмийн ургамлыг  өрнө дорнын анагаах ухаанд хэрэглэхүй  УБ., 2005</w:t>
      </w:r>
    </w:p>
    <w:p w:rsidR="001A24F3" w:rsidRDefault="001A24F3" w:rsidP="001A24F3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    </w:t>
      </w:r>
      <w:r w:rsidR="00FB21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10.Турова А.Д, СапожниковаЭ.Н. Лекарственные растения СССР и их применение М.,1984  </w:t>
      </w:r>
    </w:p>
    <w:p w:rsidR="001A24F3" w:rsidRDefault="001A24F3" w:rsidP="001A24F3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  </w:t>
      </w:r>
      <w:r w:rsidR="00FB210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11.Хайдав.Ц, Алтанчимэг.Б, Варламова Т.С Лекарственные растения в монгольской медицине УБ., 1985  </w:t>
      </w:r>
    </w:p>
    <w:p w:rsidR="001A24F3" w:rsidRDefault="001A24F3" w:rsidP="001A24F3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     </w:t>
      </w:r>
      <w:r w:rsidR="00FB21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12. Шатар.С. Монгол орны  анхилуун ургамал  Улаанбаатар.,  1989  </w:t>
      </w:r>
    </w:p>
    <w:p w:rsidR="001A24F3" w:rsidRDefault="001A24F3" w:rsidP="001A2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mn-MN"/>
        </w:rPr>
      </w:pPr>
    </w:p>
    <w:p w:rsidR="001A24F3" w:rsidRDefault="001A24F3" w:rsidP="001A2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mn-MN"/>
        </w:rPr>
      </w:pPr>
    </w:p>
    <w:p w:rsidR="001A24F3" w:rsidRDefault="001A24F3" w:rsidP="001A2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mn-MN"/>
        </w:rPr>
      </w:pPr>
    </w:p>
    <w:p w:rsidR="001A24F3" w:rsidRDefault="001A24F3" w:rsidP="001A2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mn-MN"/>
        </w:rPr>
      </w:pPr>
    </w:p>
    <w:p w:rsidR="001A24F3" w:rsidRDefault="001A24F3" w:rsidP="001A2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mn-MN"/>
        </w:rPr>
      </w:pPr>
    </w:p>
    <w:p w:rsidR="001A24F3" w:rsidRDefault="001A24F3" w:rsidP="001A2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mn-MN"/>
        </w:rPr>
      </w:pPr>
    </w:p>
    <w:p w:rsidR="001A24F3" w:rsidRDefault="001A24F3" w:rsidP="001A2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mn-MN"/>
        </w:rPr>
      </w:pPr>
    </w:p>
    <w:p w:rsidR="001A24F3" w:rsidRDefault="001A24F3" w:rsidP="001A2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mn-MN"/>
        </w:rPr>
      </w:pPr>
    </w:p>
    <w:p w:rsidR="001A24F3" w:rsidRDefault="001A24F3" w:rsidP="001A2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mn-MN"/>
        </w:rPr>
      </w:pPr>
    </w:p>
    <w:p w:rsidR="001A24F3" w:rsidRDefault="001A24F3" w:rsidP="001A2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mn-MN"/>
        </w:rPr>
      </w:pPr>
    </w:p>
    <w:p w:rsidR="001A24F3" w:rsidRDefault="001A24F3" w:rsidP="001A2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mn-MN"/>
        </w:rPr>
      </w:pPr>
    </w:p>
    <w:p w:rsidR="001A24F3" w:rsidRDefault="001A24F3" w:rsidP="001A2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mn-MN"/>
        </w:rPr>
      </w:pPr>
    </w:p>
    <w:p w:rsidR="001A24F3" w:rsidRDefault="001A24F3" w:rsidP="001A2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mn-MN"/>
        </w:rPr>
      </w:pPr>
    </w:p>
    <w:p w:rsidR="00CC6DA0" w:rsidRDefault="00CC6DA0" w:rsidP="00ED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D3F" w:rsidRDefault="00421D3F" w:rsidP="00ED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D3F" w:rsidRDefault="00421D3F" w:rsidP="00ED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D3F" w:rsidRDefault="00421D3F" w:rsidP="00ED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D3F" w:rsidRDefault="00421D3F" w:rsidP="00ED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233F2D" w:rsidRDefault="00233F2D" w:rsidP="00ED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233F2D" w:rsidRDefault="00233F2D" w:rsidP="00ED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233F2D" w:rsidRDefault="00233F2D" w:rsidP="00ED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233F2D" w:rsidRDefault="00233F2D" w:rsidP="00ED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233F2D" w:rsidRDefault="00233F2D" w:rsidP="00ED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233F2D" w:rsidRDefault="00233F2D" w:rsidP="00ED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233F2D" w:rsidRDefault="00233F2D" w:rsidP="00ED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233F2D" w:rsidRDefault="00233F2D" w:rsidP="00ED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233F2D" w:rsidRDefault="00233F2D" w:rsidP="00ED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233F2D" w:rsidRDefault="00233F2D" w:rsidP="00ED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233F2D" w:rsidRDefault="00233F2D" w:rsidP="00ED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233F2D" w:rsidRDefault="00233F2D" w:rsidP="00ED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233F2D" w:rsidRPr="00233F2D" w:rsidRDefault="00233F2D" w:rsidP="00ED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421D3F" w:rsidRDefault="00421D3F" w:rsidP="00ED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D3F" w:rsidRDefault="00421D3F" w:rsidP="00ED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21D3F" w:rsidRDefault="00421D3F" w:rsidP="00ED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D3F" w:rsidRDefault="00421D3F" w:rsidP="00ED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D3F" w:rsidRDefault="00421D3F" w:rsidP="00ED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D3F" w:rsidRDefault="00421D3F" w:rsidP="00ED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D3F" w:rsidRDefault="00421D3F" w:rsidP="00ED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D3F" w:rsidRDefault="00421D3F" w:rsidP="00ED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D3F" w:rsidRPr="00421D3F" w:rsidRDefault="00421D3F" w:rsidP="00ED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A0" w:rsidRDefault="00CC6DA0" w:rsidP="00ED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1A24F3" w:rsidRDefault="001A24F3" w:rsidP="00ED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mn-MN"/>
        </w:rPr>
      </w:pPr>
    </w:p>
    <w:sectPr w:rsidR="001A24F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AEA" w:rsidRDefault="00343AEA" w:rsidP="008C4103">
      <w:pPr>
        <w:spacing w:after="0" w:line="240" w:lineRule="auto"/>
      </w:pPr>
      <w:r>
        <w:separator/>
      </w:r>
    </w:p>
  </w:endnote>
  <w:endnote w:type="continuationSeparator" w:id="0">
    <w:p w:rsidR="00343AEA" w:rsidRDefault="00343AEA" w:rsidP="008C4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AEA" w:rsidRDefault="00343AEA" w:rsidP="008C4103">
      <w:pPr>
        <w:spacing w:after="0" w:line="240" w:lineRule="auto"/>
      </w:pPr>
      <w:r>
        <w:separator/>
      </w:r>
    </w:p>
  </w:footnote>
  <w:footnote w:type="continuationSeparator" w:id="0">
    <w:p w:rsidR="00343AEA" w:rsidRDefault="00343AEA" w:rsidP="008C4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03" w:rsidRDefault="008C4103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FF5D7AA" wp14:editId="655F5BF0">
          <wp:simplePos x="0" y="0"/>
          <wp:positionH relativeFrom="column">
            <wp:posOffset>4612640</wp:posOffset>
          </wp:positionH>
          <wp:positionV relativeFrom="paragraph">
            <wp:posOffset>-163830</wp:posOffset>
          </wp:positionV>
          <wp:extent cx="915035" cy="673100"/>
          <wp:effectExtent l="0" t="0" r="0" b="0"/>
          <wp:wrapTight wrapText="bothSides">
            <wp:wrapPolygon edited="0">
              <wp:start x="6745" y="0"/>
              <wp:lineTo x="3598" y="2445"/>
              <wp:lineTo x="0" y="7947"/>
              <wp:lineTo x="0" y="13449"/>
              <wp:lineTo x="4947" y="19562"/>
              <wp:lineTo x="7195" y="20785"/>
              <wp:lineTo x="13041" y="20785"/>
              <wp:lineTo x="15289" y="19562"/>
              <wp:lineTo x="20686" y="13449"/>
              <wp:lineTo x="21135" y="8558"/>
              <wp:lineTo x="17988" y="3668"/>
              <wp:lineTo x="13940" y="0"/>
              <wp:lineTo x="6745" y="0"/>
            </wp:wrapPolygon>
          </wp:wrapTight>
          <wp:docPr id="7" name="Picture 7" descr="Ховд их сургууль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Ховд их сургууль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03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noProof/>
        <w:sz w:val="36"/>
        <w:szCs w:val="36"/>
      </w:rPr>
      <w:drawing>
        <wp:anchor distT="0" distB="0" distL="114300" distR="114300" simplePos="0" relativeHeight="251661312" behindDoc="1" locked="0" layoutInCell="1" allowOverlap="1" wp14:anchorId="6C05F420" wp14:editId="3B7362DE">
          <wp:simplePos x="0" y="0"/>
          <wp:positionH relativeFrom="column">
            <wp:posOffset>2695575</wp:posOffset>
          </wp:positionH>
          <wp:positionV relativeFrom="paragraph">
            <wp:posOffset>-171450</wp:posOffset>
          </wp:positionV>
          <wp:extent cx="1209675" cy="742950"/>
          <wp:effectExtent l="0" t="0" r="9525" b="0"/>
          <wp:wrapTight wrapText="bothSides">
            <wp:wrapPolygon edited="0">
              <wp:start x="0" y="0"/>
              <wp:lineTo x="0" y="21046"/>
              <wp:lineTo x="21430" y="21046"/>
              <wp:lineTo x="2143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54A4A00F" wp14:editId="4A9D4F3E">
          <wp:simplePos x="0" y="0"/>
          <wp:positionH relativeFrom="column">
            <wp:posOffset>-328295</wp:posOffset>
          </wp:positionH>
          <wp:positionV relativeFrom="paragraph">
            <wp:posOffset>-22860</wp:posOffset>
          </wp:positionV>
          <wp:extent cx="2414270" cy="527050"/>
          <wp:effectExtent l="0" t="0" r="5080" b="6350"/>
          <wp:wrapTight wrapText="bothSides">
            <wp:wrapPolygon edited="0">
              <wp:start x="0" y="0"/>
              <wp:lineTo x="0" y="21080"/>
              <wp:lineTo x="21475" y="21080"/>
              <wp:lineTo x="2147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427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4103" w:rsidRDefault="008C41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91A0A"/>
    <w:multiLevelType w:val="hybridMultilevel"/>
    <w:tmpl w:val="86CCE5E8"/>
    <w:lvl w:ilvl="0" w:tplc="B682252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730287"/>
    <w:multiLevelType w:val="hybridMultilevel"/>
    <w:tmpl w:val="F73070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FAB22F5"/>
    <w:multiLevelType w:val="hybridMultilevel"/>
    <w:tmpl w:val="96CEE1A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CD"/>
    <w:rsid w:val="0003466E"/>
    <w:rsid w:val="00040F03"/>
    <w:rsid w:val="00050BC7"/>
    <w:rsid w:val="00067FFE"/>
    <w:rsid w:val="0008394E"/>
    <w:rsid w:val="001959A0"/>
    <w:rsid w:val="001A24F3"/>
    <w:rsid w:val="001A3743"/>
    <w:rsid w:val="001B38B0"/>
    <w:rsid w:val="001B39B0"/>
    <w:rsid w:val="001D16BF"/>
    <w:rsid w:val="001D3644"/>
    <w:rsid w:val="001D412A"/>
    <w:rsid w:val="001D57C6"/>
    <w:rsid w:val="002252FD"/>
    <w:rsid w:val="00233F2D"/>
    <w:rsid w:val="002626BD"/>
    <w:rsid w:val="002E31F9"/>
    <w:rsid w:val="002F26F1"/>
    <w:rsid w:val="00333DB8"/>
    <w:rsid w:val="00335026"/>
    <w:rsid w:val="00343AEA"/>
    <w:rsid w:val="003462C7"/>
    <w:rsid w:val="00397900"/>
    <w:rsid w:val="003B159B"/>
    <w:rsid w:val="003F0CD1"/>
    <w:rsid w:val="00421D3F"/>
    <w:rsid w:val="00430227"/>
    <w:rsid w:val="00437064"/>
    <w:rsid w:val="00443FA7"/>
    <w:rsid w:val="00445670"/>
    <w:rsid w:val="004579AA"/>
    <w:rsid w:val="0046060F"/>
    <w:rsid w:val="00460A87"/>
    <w:rsid w:val="0047524A"/>
    <w:rsid w:val="004A5B1B"/>
    <w:rsid w:val="00516858"/>
    <w:rsid w:val="0052084C"/>
    <w:rsid w:val="005419E0"/>
    <w:rsid w:val="005644C3"/>
    <w:rsid w:val="00570400"/>
    <w:rsid w:val="00581B28"/>
    <w:rsid w:val="005967FF"/>
    <w:rsid w:val="005B1BD9"/>
    <w:rsid w:val="005F2192"/>
    <w:rsid w:val="005F7928"/>
    <w:rsid w:val="006021A4"/>
    <w:rsid w:val="006045DB"/>
    <w:rsid w:val="00613BE0"/>
    <w:rsid w:val="00625DA5"/>
    <w:rsid w:val="00631383"/>
    <w:rsid w:val="00632A7E"/>
    <w:rsid w:val="00655068"/>
    <w:rsid w:val="0065588A"/>
    <w:rsid w:val="00665B81"/>
    <w:rsid w:val="006F39E7"/>
    <w:rsid w:val="007040F4"/>
    <w:rsid w:val="007056B5"/>
    <w:rsid w:val="00710F72"/>
    <w:rsid w:val="00711AAA"/>
    <w:rsid w:val="00721EFC"/>
    <w:rsid w:val="00725284"/>
    <w:rsid w:val="007255DB"/>
    <w:rsid w:val="007359D0"/>
    <w:rsid w:val="007563B0"/>
    <w:rsid w:val="00770177"/>
    <w:rsid w:val="0077168F"/>
    <w:rsid w:val="0077223E"/>
    <w:rsid w:val="00787404"/>
    <w:rsid w:val="007C2854"/>
    <w:rsid w:val="007E08E2"/>
    <w:rsid w:val="00823033"/>
    <w:rsid w:val="008835C4"/>
    <w:rsid w:val="008902A5"/>
    <w:rsid w:val="008B0C12"/>
    <w:rsid w:val="008C4103"/>
    <w:rsid w:val="0090710B"/>
    <w:rsid w:val="0091654B"/>
    <w:rsid w:val="009336CD"/>
    <w:rsid w:val="0096665C"/>
    <w:rsid w:val="009920DB"/>
    <w:rsid w:val="009C480E"/>
    <w:rsid w:val="00A104C3"/>
    <w:rsid w:val="00A1154C"/>
    <w:rsid w:val="00A1624B"/>
    <w:rsid w:val="00A54C4D"/>
    <w:rsid w:val="00A829C4"/>
    <w:rsid w:val="00AB1BFE"/>
    <w:rsid w:val="00AD37A5"/>
    <w:rsid w:val="00B01DCE"/>
    <w:rsid w:val="00B75FA1"/>
    <w:rsid w:val="00BD10E8"/>
    <w:rsid w:val="00BE5CCA"/>
    <w:rsid w:val="00C043C7"/>
    <w:rsid w:val="00C35574"/>
    <w:rsid w:val="00C45701"/>
    <w:rsid w:val="00C55174"/>
    <w:rsid w:val="00C779EF"/>
    <w:rsid w:val="00C95D8D"/>
    <w:rsid w:val="00CC6DA0"/>
    <w:rsid w:val="00CD1015"/>
    <w:rsid w:val="00D864DE"/>
    <w:rsid w:val="00DB4DC6"/>
    <w:rsid w:val="00DB5EEA"/>
    <w:rsid w:val="00DE15E4"/>
    <w:rsid w:val="00DE4479"/>
    <w:rsid w:val="00DE5CAD"/>
    <w:rsid w:val="00DF4E2F"/>
    <w:rsid w:val="00E260C6"/>
    <w:rsid w:val="00E32287"/>
    <w:rsid w:val="00E43B8B"/>
    <w:rsid w:val="00E579AA"/>
    <w:rsid w:val="00E729A5"/>
    <w:rsid w:val="00E7394C"/>
    <w:rsid w:val="00EB3EE4"/>
    <w:rsid w:val="00ED38B5"/>
    <w:rsid w:val="00ED3EB6"/>
    <w:rsid w:val="00ED4EE8"/>
    <w:rsid w:val="00ED7E3B"/>
    <w:rsid w:val="00EE3E71"/>
    <w:rsid w:val="00F20189"/>
    <w:rsid w:val="00F2301B"/>
    <w:rsid w:val="00F3666B"/>
    <w:rsid w:val="00F46B96"/>
    <w:rsid w:val="00F642D6"/>
    <w:rsid w:val="00F77D16"/>
    <w:rsid w:val="00F9058E"/>
    <w:rsid w:val="00FB210D"/>
    <w:rsid w:val="00FD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D10E8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6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3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DefaultParagraphFont"/>
    <w:rsid w:val="002626BD"/>
  </w:style>
  <w:style w:type="paragraph" w:styleId="ListParagraph">
    <w:name w:val="List Paragraph"/>
    <w:basedOn w:val="Normal"/>
    <w:uiPriority w:val="34"/>
    <w:qFormat/>
    <w:rsid w:val="00ED7E3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D10E8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D10E8"/>
    <w:pPr>
      <w:spacing w:after="120"/>
    </w:pPr>
    <w:rPr>
      <w:rFonts w:ascii="Arial Mon" w:hAnsi="Arial Mon" w:cs="Arial Mon"/>
      <w:sz w:val="16"/>
      <w:szCs w:val="16"/>
      <w:lang w:val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D10E8"/>
    <w:rPr>
      <w:rFonts w:ascii="Arial Mon" w:hAnsi="Arial Mon" w:cs="Arial Mon"/>
      <w:sz w:val="16"/>
      <w:szCs w:val="16"/>
      <w:lang w:val="ru-RU"/>
    </w:rPr>
  </w:style>
  <w:style w:type="character" w:styleId="Hyperlink">
    <w:name w:val="Hyperlink"/>
    <w:basedOn w:val="DefaultParagraphFont"/>
    <w:uiPriority w:val="99"/>
    <w:unhideWhenUsed/>
    <w:rsid w:val="00BD10E8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BD10E8"/>
  </w:style>
  <w:style w:type="character" w:customStyle="1" w:styleId="alt-edited">
    <w:name w:val="alt-edited"/>
    <w:basedOn w:val="DefaultParagraphFont"/>
    <w:rsid w:val="00BD10E8"/>
  </w:style>
  <w:style w:type="character" w:customStyle="1" w:styleId="author-name">
    <w:name w:val="author-name"/>
    <w:basedOn w:val="DefaultParagraphFont"/>
    <w:rsid w:val="00BD10E8"/>
  </w:style>
  <w:style w:type="character" w:customStyle="1" w:styleId="contributors">
    <w:name w:val="contributors"/>
    <w:basedOn w:val="DefaultParagraphFont"/>
    <w:rsid w:val="00BD10E8"/>
  </w:style>
  <w:style w:type="character" w:customStyle="1" w:styleId="a-size-large">
    <w:name w:val="a-size-large"/>
    <w:basedOn w:val="DefaultParagraphFont"/>
    <w:rsid w:val="00BD10E8"/>
  </w:style>
  <w:style w:type="character" w:customStyle="1" w:styleId="a-size-medium">
    <w:name w:val="a-size-medium"/>
    <w:basedOn w:val="DefaultParagraphFont"/>
    <w:rsid w:val="00BD10E8"/>
  </w:style>
  <w:style w:type="character" w:customStyle="1" w:styleId="a-declarative">
    <w:name w:val="a-declarative"/>
    <w:basedOn w:val="DefaultParagraphFont"/>
    <w:rsid w:val="00BD10E8"/>
  </w:style>
  <w:style w:type="character" w:customStyle="1" w:styleId="eitempropertiestextinner">
    <w:name w:val="eitemproperties_textinner"/>
    <w:basedOn w:val="DefaultParagraphFont"/>
    <w:rsid w:val="00BD10E8"/>
  </w:style>
  <w:style w:type="character" w:customStyle="1" w:styleId="jlqj4b">
    <w:name w:val="jlqj4b"/>
    <w:basedOn w:val="DefaultParagraphFont"/>
    <w:rsid w:val="00ED38B5"/>
  </w:style>
  <w:style w:type="character" w:customStyle="1" w:styleId="viiyi">
    <w:name w:val="viiyi"/>
    <w:basedOn w:val="DefaultParagraphFont"/>
    <w:rsid w:val="004579AA"/>
  </w:style>
  <w:style w:type="paragraph" w:styleId="NormalWeb">
    <w:name w:val="Normal (Web)"/>
    <w:basedOn w:val="Normal"/>
    <w:uiPriority w:val="99"/>
    <w:semiHidden/>
    <w:unhideWhenUsed/>
    <w:rsid w:val="00D86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3706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4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103"/>
  </w:style>
  <w:style w:type="paragraph" w:styleId="Footer">
    <w:name w:val="footer"/>
    <w:basedOn w:val="Normal"/>
    <w:link w:val="FooterChar"/>
    <w:uiPriority w:val="99"/>
    <w:unhideWhenUsed/>
    <w:rsid w:val="008C4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1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D10E8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6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3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DefaultParagraphFont"/>
    <w:rsid w:val="002626BD"/>
  </w:style>
  <w:style w:type="paragraph" w:styleId="ListParagraph">
    <w:name w:val="List Paragraph"/>
    <w:basedOn w:val="Normal"/>
    <w:uiPriority w:val="34"/>
    <w:qFormat/>
    <w:rsid w:val="00ED7E3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D10E8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D10E8"/>
    <w:pPr>
      <w:spacing w:after="120"/>
    </w:pPr>
    <w:rPr>
      <w:rFonts w:ascii="Arial Mon" w:hAnsi="Arial Mon" w:cs="Arial Mon"/>
      <w:sz w:val="16"/>
      <w:szCs w:val="16"/>
      <w:lang w:val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D10E8"/>
    <w:rPr>
      <w:rFonts w:ascii="Arial Mon" w:hAnsi="Arial Mon" w:cs="Arial Mon"/>
      <w:sz w:val="16"/>
      <w:szCs w:val="16"/>
      <w:lang w:val="ru-RU"/>
    </w:rPr>
  </w:style>
  <w:style w:type="character" w:styleId="Hyperlink">
    <w:name w:val="Hyperlink"/>
    <w:basedOn w:val="DefaultParagraphFont"/>
    <w:uiPriority w:val="99"/>
    <w:unhideWhenUsed/>
    <w:rsid w:val="00BD10E8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BD10E8"/>
  </w:style>
  <w:style w:type="character" w:customStyle="1" w:styleId="alt-edited">
    <w:name w:val="alt-edited"/>
    <w:basedOn w:val="DefaultParagraphFont"/>
    <w:rsid w:val="00BD10E8"/>
  </w:style>
  <w:style w:type="character" w:customStyle="1" w:styleId="author-name">
    <w:name w:val="author-name"/>
    <w:basedOn w:val="DefaultParagraphFont"/>
    <w:rsid w:val="00BD10E8"/>
  </w:style>
  <w:style w:type="character" w:customStyle="1" w:styleId="contributors">
    <w:name w:val="contributors"/>
    <w:basedOn w:val="DefaultParagraphFont"/>
    <w:rsid w:val="00BD10E8"/>
  </w:style>
  <w:style w:type="character" w:customStyle="1" w:styleId="a-size-large">
    <w:name w:val="a-size-large"/>
    <w:basedOn w:val="DefaultParagraphFont"/>
    <w:rsid w:val="00BD10E8"/>
  </w:style>
  <w:style w:type="character" w:customStyle="1" w:styleId="a-size-medium">
    <w:name w:val="a-size-medium"/>
    <w:basedOn w:val="DefaultParagraphFont"/>
    <w:rsid w:val="00BD10E8"/>
  </w:style>
  <w:style w:type="character" w:customStyle="1" w:styleId="a-declarative">
    <w:name w:val="a-declarative"/>
    <w:basedOn w:val="DefaultParagraphFont"/>
    <w:rsid w:val="00BD10E8"/>
  </w:style>
  <w:style w:type="character" w:customStyle="1" w:styleId="eitempropertiestextinner">
    <w:name w:val="eitemproperties_textinner"/>
    <w:basedOn w:val="DefaultParagraphFont"/>
    <w:rsid w:val="00BD10E8"/>
  </w:style>
  <w:style w:type="character" w:customStyle="1" w:styleId="jlqj4b">
    <w:name w:val="jlqj4b"/>
    <w:basedOn w:val="DefaultParagraphFont"/>
    <w:rsid w:val="00ED38B5"/>
  </w:style>
  <w:style w:type="character" w:customStyle="1" w:styleId="viiyi">
    <w:name w:val="viiyi"/>
    <w:basedOn w:val="DefaultParagraphFont"/>
    <w:rsid w:val="004579AA"/>
  </w:style>
  <w:style w:type="paragraph" w:styleId="NormalWeb">
    <w:name w:val="Normal (Web)"/>
    <w:basedOn w:val="Normal"/>
    <w:uiPriority w:val="99"/>
    <w:semiHidden/>
    <w:unhideWhenUsed/>
    <w:rsid w:val="00D86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3706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4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103"/>
  </w:style>
  <w:style w:type="paragraph" w:styleId="Footer">
    <w:name w:val="footer"/>
    <w:basedOn w:val="Normal"/>
    <w:link w:val="FooterChar"/>
    <w:uiPriority w:val="99"/>
    <w:unhideWhenUsed/>
    <w:rsid w:val="008C4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ladm.ru/%D1%80%D0%B0%D0%B7%D0%BD%D0%BE%D0%B5/flavonoidy-yavlyayutsya-antioksidantami-flavonoidy-kak-antioksidanty-v-pishhevoj-promyshlennosti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baku</cp:lastModifiedBy>
  <cp:revision>4</cp:revision>
  <dcterms:created xsi:type="dcterms:W3CDTF">2021-06-11T05:42:00Z</dcterms:created>
  <dcterms:modified xsi:type="dcterms:W3CDTF">2021-06-11T06:54:00Z</dcterms:modified>
</cp:coreProperties>
</file>